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8ED2D9B" w14:textId="77777777" w:rsidR="004D361E" w:rsidRDefault="004D361E">
      <w:pPr>
        <w:spacing w:line="360" w:lineRule="auto"/>
        <w:jc w:val="both"/>
        <w:rPr>
          <w:rFonts w:ascii="Arial" w:hAnsi="Arial"/>
          <w:b/>
          <w:sz w:val="28"/>
        </w:rPr>
      </w:pPr>
    </w:p>
    <w:p w14:paraId="5DFB48E1" w14:textId="46A23242" w:rsidR="004D361E" w:rsidRPr="00E84D59" w:rsidRDefault="002C6B6B">
      <w:pPr>
        <w:pStyle w:val="Nadpis3"/>
      </w:pPr>
      <w:r>
        <w:t>D.1.</w:t>
      </w:r>
      <w:r w:rsidR="000F609C">
        <w:t>2</w:t>
      </w:r>
      <w:r>
        <w:t>.a – Technická zpráva</w:t>
      </w:r>
    </w:p>
    <w:p w14:paraId="0C27DB13" w14:textId="77777777" w:rsidR="004D361E" w:rsidRPr="00E84D59" w:rsidRDefault="004D361E">
      <w:pPr>
        <w:pStyle w:val="Nadpis2"/>
        <w:ind w:left="2832" w:hanging="2832"/>
        <w:rPr>
          <w:b/>
          <w:bCs/>
        </w:rPr>
      </w:pPr>
    </w:p>
    <w:p w14:paraId="1474C5AD" w14:textId="79A0BD80" w:rsidR="00D97F3B" w:rsidRPr="006C0C39" w:rsidRDefault="006C0C39" w:rsidP="00D97F3B">
      <w:pPr>
        <w:spacing w:line="360" w:lineRule="auto"/>
        <w:jc w:val="both"/>
        <w:rPr>
          <w:rFonts w:ascii="Arial" w:hAnsi="Arial" w:cs="Arial"/>
          <w:b/>
          <w:bCs/>
          <w:sz w:val="28"/>
          <w:szCs w:val="28"/>
        </w:rPr>
      </w:pPr>
      <w:r w:rsidRPr="006C0C39">
        <w:rPr>
          <w:rFonts w:ascii="Arial" w:hAnsi="Arial"/>
          <w:b/>
          <w:sz w:val="28"/>
          <w:szCs w:val="28"/>
        </w:rPr>
        <w:t>SO02 -</w:t>
      </w:r>
      <w:r w:rsidR="00D97F3B" w:rsidRPr="006C0C39">
        <w:rPr>
          <w:rFonts w:ascii="Arial" w:hAnsi="Arial"/>
          <w:b/>
          <w:sz w:val="28"/>
          <w:szCs w:val="28"/>
        </w:rPr>
        <w:t xml:space="preserve"> </w:t>
      </w:r>
      <w:r w:rsidR="00D97F3B" w:rsidRPr="006C0C39">
        <w:rPr>
          <w:rFonts w:ascii="Arial" w:hAnsi="Arial" w:cs="Arial"/>
          <w:b/>
          <w:bCs/>
          <w:sz w:val="28"/>
          <w:szCs w:val="28"/>
        </w:rPr>
        <w:t>Úprava napojení stávající LB protipovodňové zídky na stávající terén</w:t>
      </w:r>
    </w:p>
    <w:p w14:paraId="58820A48" w14:textId="77777777" w:rsidR="00B15269" w:rsidRPr="00390688" w:rsidRDefault="00B15269" w:rsidP="00B15269">
      <w:pPr>
        <w:spacing w:line="360" w:lineRule="auto"/>
        <w:jc w:val="both"/>
        <w:rPr>
          <w:rFonts w:ascii="Arial" w:hAnsi="Arial" w:cs="Arial"/>
          <w:sz w:val="24"/>
          <w:szCs w:val="24"/>
        </w:rPr>
      </w:pPr>
      <w:r w:rsidRPr="00390688">
        <w:rPr>
          <w:rFonts w:ascii="Arial" w:hAnsi="Arial" w:cs="Arial"/>
          <w:sz w:val="24"/>
          <w:szCs w:val="24"/>
        </w:rPr>
        <w:t>Součástí stavebního objektu je řešení napojení stávající protipovodňové zídky na stávající terén u železničního mostu.</w:t>
      </w:r>
    </w:p>
    <w:p w14:paraId="798A1FBC" w14:textId="32EC0422" w:rsidR="009F4874" w:rsidRPr="00390688" w:rsidRDefault="009F4874" w:rsidP="009F4874">
      <w:pPr>
        <w:spacing w:line="360" w:lineRule="auto"/>
        <w:jc w:val="both"/>
        <w:rPr>
          <w:rFonts w:ascii="Arial" w:hAnsi="Arial" w:cs="Arial"/>
          <w:b/>
          <w:bCs/>
          <w:sz w:val="24"/>
          <w:szCs w:val="24"/>
        </w:rPr>
      </w:pPr>
      <w:r w:rsidRPr="00390688">
        <w:rPr>
          <w:rFonts w:ascii="Arial" w:hAnsi="Arial" w:cs="Arial"/>
          <w:b/>
          <w:bCs/>
          <w:sz w:val="24"/>
          <w:szCs w:val="24"/>
        </w:rPr>
        <w:t>a) Stavební řešení</w:t>
      </w:r>
    </w:p>
    <w:p w14:paraId="31024BB6" w14:textId="2B520D46" w:rsidR="006F18FD" w:rsidRPr="00390688" w:rsidRDefault="006F18FD" w:rsidP="006F18FD">
      <w:pPr>
        <w:pStyle w:val="Zkladntextodsazen3"/>
        <w:spacing w:after="0" w:line="360" w:lineRule="auto"/>
        <w:ind w:left="0"/>
        <w:rPr>
          <w:rFonts w:ascii="Arial" w:hAnsi="Arial" w:cs="Arial"/>
          <w:b/>
          <w:bCs/>
          <w:sz w:val="24"/>
          <w:szCs w:val="24"/>
        </w:rPr>
      </w:pPr>
      <w:r w:rsidRPr="00390688">
        <w:rPr>
          <w:rFonts w:ascii="Arial" w:hAnsi="Arial" w:cs="Arial"/>
          <w:b/>
          <w:bCs/>
          <w:sz w:val="24"/>
          <w:szCs w:val="24"/>
        </w:rPr>
        <w:t xml:space="preserve">! Úroveň koruny zídky bude stanovena v celé délce velmi přesnou nivelací (VPN). Provedení zídky v souladu s VPN bude dokladováno při předání a převzetí díla. V případě odchylky provedení zídky od předepsané úrovně nebude římsa převzata, oprava bude provedena na náklady dodavatele stavby a bude provedena v parametrech stanovených projektovou dokumentací! </w:t>
      </w:r>
    </w:p>
    <w:p w14:paraId="39575AF8" w14:textId="65108204" w:rsidR="00B15269" w:rsidRPr="00390688" w:rsidRDefault="00B15269" w:rsidP="00964337">
      <w:pPr>
        <w:spacing w:line="360" w:lineRule="auto"/>
        <w:jc w:val="both"/>
        <w:rPr>
          <w:rFonts w:ascii="Arial" w:hAnsi="Arial" w:cs="Arial"/>
          <w:sz w:val="24"/>
          <w:szCs w:val="24"/>
        </w:rPr>
      </w:pPr>
      <w:r w:rsidRPr="00390688">
        <w:rPr>
          <w:rFonts w:ascii="Arial" w:hAnsi="Arial" w:cs="Arial"/>
          <w:sz w:val="24"/>
          <w:szCs w:val="24"/>
        </w:rPr>
        <w:t>Napojení bude řešeno zřízením nové zídky v úseku mezi rampou (nástup na lávku pro pěší) nad železničním mostem a začátkem stávající protipovodňové zídky.</w:t>
      </w:r>
      <w:r w:rsidR="00964337" w:rsidRPr="00390688">
        <w:rPr>
          <w:rFonts w:ascii="Arial" w:hAnsi="Arial" w:cs="Arial"/>
          <w:sz w:val="24"/>
          <w:szCs w:val="24"/>
        </w:rPr>
        <w:t xml:space="preserve"> Zídka kříží zpevněnou komunikaci sjezdu na LB bermu pod železniční most. Zídka v úseku mezi nástupem na lávku pro pěší a křížením se sjezdem na bermu bude nahrazovat stávající obrubník zpevněné komunikace ulice „Smetanovo nábřeží“. Ve zbylém úseku je zídka trasována na břehové hraně nezpevněného LB svahu upraveného koryta Dyje.</w:t>
      </w:r>
    </w:p>
    <w:p w14:paraId="0CF7E8F1" w14:textId="77777777" w:rsidR="00B15269" w:rsidRPr="00390688" w:rsidRDefault="00B15269" w:rsidP="00964337">
      <w:pPr>
        <w:pStyle w:val="Zkladntextodsazen3"/>
        <w:spacing w:after="0" w:line="360" w:lineRule="auto"/>
        <w:ind w:left="0"/>
        <w:jc w:val="both"/>
        <w:rPr>
          <w:rFonts w:ascii="Arial" w:hAnsi="Arial" w:cs="Arial"/>
          <w:sz w:val="24"/>
          <w:szCs w:val="24"/>
        </w:rPr>
      </w:pPr>
      <w:r w:rsidRPr="00390688">
        <w:rPr>
          <w:rFonts w:ascii="Arial" w:hAnsi="Arial" w:cs="Arial"/>
          <w:sz w:val="24"/>
          <w:szCs w:val="24"/>
        </w:rPr>
        <w:t xml:space="preserve">Nová protipovodňová zídka je navržena železobetonová, monolitická. Šířka zídky v koruně bude 0,3m, výška nad okolním upraveným terénem 0,00 – 0,30m. </w:t>
      </w:r>
    </w:p>
    <w:p w14:paraId="05B78A7F" w14:textId="425981E7" w:rsidR="00B15269" w:rsidRPr="00390688" w:rsidRDefault="00B15269" w:rsidP="00964337">
      <w:pPr>
        <w:pStyle w:val="Zkladntextodsazen3"/>
        <w:spacing w:after="0" w:line="360" w:lineRule="auto"/>
        <w:ind w:left="0"/>
        <w:jc w:val="both"/>
        <w:rPr>
          <w:rFonts w:ascii="Arial" w:hAnsi="Arial" w:cs="Arial"/>
          <w:sz w:val="24"/>
          <w:szCs w:val="24"/>
        </w:rPr>
      </w:pPr>
      <w:r w:rsidRPr="00390688">
        <w:rPr>
          <w:rFonts w:ascii="Arial" w:hAnsi="Arial" w:cs="Arial"/>
          <w:sz w:val="24"/>
          <w:szCs w:val="24"/>
        </w:rPr>
        <w:t xml:space="preserve">Železobetonová zídka bude založena v otevřené rýze na monolitickém betonovém základovém pasu, základová spára základového pasu bude v nezámrzné hloubce. </w:t>
      </w:r>
    </w:p>
    <w:p w14:paraId="73EE58A0" w14:textId="29784BAD" w:rsidR="00B15269" w:rsidRPr="00390688" w:rsidRDefault="00B15269" w:rsidP="00964337">
      <w:pPr>
        <w:pStyle w:val="Zkladntextodsazen3"/>
        <w:spacing w:after="0" w:line="360" w:lineRule="auto"/>
        <w:ind w:left="0"/>
        <w:jc w:val="both"/>
        <w:rPr>
          <w:rFonts w:ascii="Arial" w:hAnsi="Arial" w:cs="Arial"/>
          <w:sz w:val="24"/>
          <w:szCs w:val="24"/>
        </w:rPr>
      </w:pPr>
      <w:r w:rsidRPr="00390688">
        <w:rPr>
          <w:rFonts w:ascii="Arial" w:hAnsi="Arial" w:cs="Arial"/>
          <w:sz w:val="24"/>
          <w:szCs w:val="24"/>
        </w:rPr>
        <w:t xml:space="preserve">Viditelné plochy železobetonové konstrukce zídky budou z hladkého pohledového betonu barvy přírodní, viditelné hrany budou zešikmeny rohovými lištami vloženým do bednění před betonáží, šířka sešikmených ploch bude 30mm. </w:t>
      </w:r>
    </w:p>
    <w:p w14:paraId="1D2E7B79" w14:textId="0C94AC39" w:rsidR="00C57A47" w:rsidRPr="00390688" w:rsidRDefault="00C57A47" w:rsidP="00C57A47">
      <w:pPr>
        <w:pStyle w:val="Zkladntextodsazen3"/>
        <w:spacing w:after="0" w:line="360" w:lineRule="auto"/>
        <w:ind w:left="0"/>
        <w:rPr>
          <w:rFonts w:ascii="Arial" w:hAnsi="Arial" w:cs="Arial"/>
          <w:sz w:val="24"/>
          <w:szCs w:val="24"/>
        </w:rPr>
      </w:pPr>
      <w:bookmarkStart w:id="0" w:name="_Hlk182217853"/>
      <w:r w:rsidRPr="00390688">
        <w:rPr>
          <w:rFonts w:ascii="Arial" w:hAnsi="Arial" w:cs="Arial"/>
          <w:sz w:val="24"/>
          <w:szCs w:val="24"/>
        </w:rPr>
        <w:t xml:space="preserve">Zídka bude dilatována po úsecích délky max. </w:t>
      </w:r>
      <w:r w:rsidR="009857A3" w:rsidRPr="00390688">
        <w:rPr>
          <w:rFonts w:ascii="Arial" w:hAnsi="Arial" w:cs="Arial"/>
          <w:sz w:val="24"/>
          <w:szCs w:val="24"/>
        </w:rPr>
        <w:t>5,50</w:t>
      </w:r>
      <w:r w:rsidRPr="00390688">
        <w:rPr>
          <w:rFonts w:ascii="Arial" w:hAnsi="Arial" w:cs="Arial"/>
          <w:sz w:val="24"/>
          <w:szCs w:val="24"/>
        </w:rPr>
        <w:t>m.</w:t>
      </w:r>
      <w:bookmarkEnd w:id="0"/>
      <w:r w:rsidRPr="00390688">
        <w:rPr>
          <w:rFonts w:ascii="Arial" w:hAnsi="Arial" w:cs="Arial"/>
          <w:sz w:val="24"/>
          <w:szCs w:val="24"/>
        </w:rPr>
        <w:t xml:space="preserve"> V ploše dilatace bude vložen </w:t>
      </w:r>
      <w:proofErr w:type="spellStart"/>
      <w:r w:rsidRPr="00390688">
        <w:rPr>
          <w:rFonts w:ascii="Arial" w:hAnsi="Arial" w:cs="Arial"/>
          <w:sz w:val="24"/>
          <w:szCs w:val="24"/>
        </w:rPr>
        <w:t>plystyren</w:t>
      </w:r>
      <w:proofErr w:type="spellEnd"/>
      <w:r w:rsidRPr="00390688">
        <w:rPr>
          <w:rFonts w:ascii="Arial" w:hAnsi="Arial" w:cs="Arial"/>
          <w:sz w:val="24"/>
          <w:szCs w:val="24"/>
        </w:rPr>
        <w:t xml:space="preserve"> </w:t>
      </w:r>
      <w:proofErr w:type="spellStart"/>
      <w:r w:rsidRPr="00390688">
        <w:rPr>
          <w:rFonts w:ascii="Arial" w:hAnsi="Arial" w:cs="Arial"/>
          <w:sz w:val="24"/>
          <w:szCs w:val="24"/>
        </w:rPr>
        <w:t>tl</w:t>
      </w:r>
      <w:proofErr w:type="spellEnd"/>
      <w:r w:rsidRPr="00390688">
        <w:rPr>
          <w:rFonts w:ascii="Arial" w:hAnsi="Arial" w:cs="Arial"/>
          <w:sz w:val="24"/>
          <w:szCs w:val="24"/>
        </w:rPr>
        <w:t>. 10-20mm (v návaznosti na tloušťku těsnící gumy dle příslušného výrobce). Spára bude po obvodu (rubová a lícová svislá stěna, koruna) těsněna gumovým těsněním zatlačeným do spáry. Konečná úprava spáry bude trvale plastickým tmelem.</w:t>
      </w:r>
    </w:p>
    <w:p w14:paraId="1B43A182" w14:textId="597D9A8A" w:rsidR="00C57A47" w:rsidRPr="00390688" w:rsidRDefault="00C57A47" w:rsidP="00C57A47">
      <w:pPr>
        <w:pStyle w:val="Zkladntextodsazen3"/>
        <w:spacing w:after="0" w:line="360" w:lineRule="auto"/>
        <w:ind w:left="0"/>
        <w:rPr>
          <w:rFonts w:ascii="Arial" w:hAnsi="Arial" w:cs="Arial"/>
          <w:sz w:val="24"/>
          <w:szCs w:val="24"/>
        </w:rPr>
      </w:pPr>
      <w:r w:rsidRPr="00390688">
        <w:rPr>
          <w:rFonts w:ascii="Arial" w:hAnsi="Arial" w:cs="Arial"/>
          <w:sz w:val="24"/>
          <w:szCs w:val="24"/>
        </w:rPr>
        <w:t xml:space="preserve">Plochy před zřízením těsnění budou vyčištěny a upraveny dle požadavků výrobce těsnění. Po aplikaci trvale plastického tmele budou plochy vně spár řádně očištěny od </w:t>
      </w:r>
      <w:r w:rsidRPr="00390688">
        <w:rPr>
          <w:rFonts w:ascii="Arial" w:hAnsi="Arial" w:cs="Arial"/>
          <w:sz w:val="24"/>
          <w:szCs w:val="24"/>
        </w:rPr>
        <w:lastRenderedPageBreak/>
        <w:t>zbytků tmele.</w:t>
      </w:r>
      <w:r w:rsidR="00C3092F" w:rsidRPr="00390688">
        <w:rPr>
          <w:rFonts w:ascii="Arial" w:hAnsi="Arial" w:cs="Arial"/>
          <w:sz w:val="24"/>
          <w:szCs w:val="24"/>
        </w:rPr>
        <w:t xml:space="preserve"> V místě napojení zídky na stávající konstrukci rampy se provede vybroušení styčné plochy před zřízením dilatace s novou zídkou.</w:t>
      </w:r>
    </w:p>
    <w:p w14:paraId="6749ACF0" w14:textId="7ED95DBF" w:rsidR="00B15269" w:rsidRPr="00390688" w:rsidRDefault="00B15269" w:rsidP="00964337">
      <w:pPr>
        <w:pStyle w:val="Zkladntextodsazen3"/>
        <w:spacing w:after="0" w:line="360" w:lineRule="auto"/>
        <w:ind w:left="0"/>
        <w:jc w:val="both"/>
        <w:rPr>
          <w:rFonts w:ascii="Arial" w:hAnsi="Arial" w:cs="Arial"/>
          <w:sz w:val="24"/>
          <w:szCs w:val="24"/>
        </w:rPr>
      </w:pPr>
      <w:r w:rsidRPr="00390688">
        <w:rPr>
          <w:rFonts w:ascii="Arial" w:hAnsi="Arial" w:cs="Arial"/>
          <w:sz w:val="24"/>
          <w:szCs w:val="24"/>
        </w:rPr>
        <w:t xml:space="preserve">Zídka kříží zpevněnou komunikaci sjezdu na LB bermu pod železniční most. Místo křížení bude zachováno a stavebně upraveno na nové výškové poměry místa křížení. </w:t>
      </w:r>
    </w:p>
    <w:p w14:paraId="5ADDD269" w14:textId="012132D0" w:rsidR="00B15269" w:rsidRPr="00390688" w:rsidRDefault="003D5054" w:rsidP="00964337">
      <w:pPr>
        <w:spacing w:line="360" w:lineRule="auto"/>
        <w:jc w:val="both"/>
        <w:rPr>
          <w:rFonts w:ascii="Arial" w:hAnsi="Arial"/>
          <w:sz w:val="24"/>
          <w:szCs w:val="24"/>
        </w:rPr>
      </w:pPr>
      <w:r w:rsidRPr="00390688">
        <w:rPr>
          <w:rFonts w:ascii="Arial" w:hAnsi="Arial"/>
          <w:sz w:val="24"/>
          <w:szCs w:val="24"/>
        </w:rPr>
        <w:t>Upravená komunikace sjezdu bude výškově navazovat na stávající opravenou krajnici zpevněné komunikace ulice „Smetanovo nábřeží“. Dále bude výškově navazovat na korunu nové zídky, za zídkou na délce 8,00m bude plynule navazovat na stávající konstrukci zpevněné komunikace sjezdu.</w:t>
      </w:r>
      <w:r w:rsidR="006A45F0" w:rsidRPr="00390688">
        <w:rPr>
          <w:rFonts w:ascii="Arial" w:hAnsi="Arial"/>
          <w:sz w:val="24"/>
          <w:szCs w:val="24"/>
        </w:rPr>
        <w:t xml:space="preserve"> Kryt upravené komunikace sjezdu bude AB.</w:t>
      </w:r>
    </w:p>
    <w:p w14:paraId="7201DEB8" w14:textId="1ADC4962" w:rsidR="00964337" w:rsidRPr="00390688" w:rsidRDefault="00964337" w:rsidP="009F4874">
      <w:pPr>
        <w:spacing w:line="360" w:lineRule="auto"/>
        <w:jc w:val="both"/>
        <w:rPr>
          <w:rFonts w:ascii="Arial" w:hAnsi="Arial"/>
          <w:sz w:val="24"/>
          <w:szCs w:val="24"/>
        </w:rPr>
      </w:pPr>
      <w:r w:rsidRPr="00390688">
        <w:rPr>
          <w:rFonts w:ascii="Arial" w:hAnsi="Arial"/>
          <w:sz w:val="24"/>
          <w:szCs w:val="24"/>
        </w:rPr>
        <w:t xml:space="preserve">V souběhu zídky se stávající zpevněnou komunikací ulice „Smetanovo nábřeží“ </w:t>
      </w:r>
      <w:r w:rsidR="0085371E" w:rsidRPr="00390688">
        <w:rPr>
          <w:rFonts w:ascii="Arial" w:hAnsi="Arial"/>
          <w:sz w:val="24"/>
          <w:szCs w:val="24"/>
        </w:rPr>
        <w:t xml:space="preserve">bude opravena stávající krajnice – </w:t>
      </w:r>
      <w:proofErr w:type="spellStart"/>
      <w:r w:rsidR="0085371E" w:rsidRPr="00390688">
        <w:rPr>
          <w:rFonts w:ascii="Arial" w:hAnsi="Arial"/>
          <w:sz w:val="24"/>
          <w:szCs w:val="24"/>
        </w:rPr>
        <w:t>přídlažba</w:t>
      </w:r>
      <w:proofErr w:type="spellEnd"/>
      <w:r w:rsidR="0085371E" w:rsidRPr="00390688">
        <w:rPr>
          <w:rFonts w:ascii="Arial" w:hAnsi="Arial"/>
          <w:sz w:val="24"/>
          <w:szCs w:val="24"/>
        </w:rPr>
        <w:t xml:space="preserve"> ze žulových kostek do betonu.</w:t>
      </w:r>
    </w:p>
    <w:p w14:paraId="7BD7167E" w14:textId="0ADDE083" w:rsidR="009F4874" w:rsidRPr="00390688" w:rsidRDefault="009F4874" w:rsidP="009F4874">
      <w:pPr>
        <w:spacing w:line="360" w:lineRule="auto"/>
        <w:jc w:val="both"/>
        <w:rPr>
          <w:rFonts w:ascii="Arial" w:hAnsi="Arial"/>
          <w:b/>
          <w:bCs/>
          <w:sz w:val="24"/>
          <w:szCs w:val="24"/>
        </w:rPr>
      </w:pPr>
      <w:r w:rsidRPr="00390688">
        <w:rPr>
          <w:rFonts w:ascii="Arial" w:hAnsi="Arial"/>
          <w:b/>
          <w:bCs/>
          <w:sz w:val="24"/>
          <w:szCs w:val="24"/>
        </w:rPr>
        <w:t>b) Konstrukční a materiálové řešení</w:t>
      </w:r>
    </w:p>
    <w:p w14:paraId="0586D63D" w14:textId="37D8FBB5" w:rsidR="009F4874" w:rsidRPr="00390688" w:rsidRDefault="009F4874" w:rsidP="009F4874">
      <w:pPr>
        <w:pStyle w:val="Odstavecseseznamem"/>
        <w:spacing w:line="360" w:lineRule="auto"/>
        <w:ind w:left="0"/>
        <w:jc w:val="both"/>
        <w:rPr>
          <w:rFonts w:ascii="Arial" w:hAnsi="Arial"/>
          <w:bCs/>
          <w:sz w:val="24"/>
          <w:szCs w:val="24"/>
        </w:rPr>
      </w:pPr>
      <w:r w:rsidRPr="00390688">
        <w:rPr>
          <w:rFonts w:ascii="Arial" w:hAnsi="Arial"/>
          <w:bCs/>
          <w:sz w:val="24"/>
          <w:szCs w:val="24"/>
        </w:rPr>
        <w:t xml:space="preserve">Konstrukční beton bude třídy C 25/30 XC4, XF3, podkladní betony budou třídy C 20/25 XC2, XA1. Betonářská ocel 10505(R), síť KARI 8/150x8/150. </w:t>
      </w:r>
      <w:proofErr w:type="spellStart"/>
      <w:r w:rsidR="001A5485" w:rsidRPr="00390688">
        <w:rPr>
          <w:rFonts w:ascii="Arial" w:hAnsi="Arial"/>
          <w:bCs/>
          <w:sz w:val="24"/>
          <w:szCs w:val="24"/>
        </w:rPr>
        <w:t>Přídlažba</w:t>
      </w:r>
      <w:proofErr w:type="spellEnd"/>
      <w:r w:rsidR="001A5485" w:rsidRPr="00390688">
        <w:rPr>
          <w:rFonts w:ascii="Arial" w:hAnsi="Arial"/>
          <w:bCs/>
          <w:sz w:val="24"/>
          <w:szCs w:val="24"/>
        </w:rPr>
        <w:t xml:space="preserve"> bude žulová kostka 100/100/100, kryt komunikace AB ACO 11, beton podkladní ACP 16+, štěrkodrť fr. 0-32mm</w:t>
      </w:r>
      <w:r w:rsidR="00095ECA" w:rsidRPr="00390688">
        <w:rPr>
          <w:rFonts w:ascii="Arial" w:hAnsi="Arial"/>
          <w:bCs/>
          <w:sz w:val="24"/>
          <w:szCs w:val="24"/>
        </w:rPr>
        <w:t>.</w:t>
      </w:r>
    </w:p>
    <w:p w14:paraId="3CF9D844" w14:textId="77777777" w:rsidR="00297ECC" w:rsidRPr="00390688" w:rsidRDefault="00297ECC" w:rsidP="00297ECC">
      <w:pPr>
        <w:spacing w:line="360" w:lineRule="auto"/>
        <w:jc w:val="both"/>
        <w:rPr>
          <w:rFonts w:ascii="Arial" w:hAnsi="Arial"/>
          <w:bCs/>
          <w:sz w:val="24"/>
          <w:szCs w:val="24"/>
        </w:rPr>
      </w:pPr>
      <w:r w:rsidRPr="00390688">
        <w:rPr>
          <w:rFonts w:ascii="Arial" w:hAnsi="Arial"/>
          <w:bCs/>
          <w:sz w:val="24"/>
          <w:szCs w:val="24"/>
        </w:rPr>
        <w:t>Pláň pod nosnou konstrukcí zpevněné pojízdné plochy bude urovnána do příslušného spádu. Na zhutněnou pláň budou zřízeny podkladní a krycí vrstvy zpevněné plochy.</w:t>
      </w:r>
    </w:p>
    <w:p w14:paraId="57EA6DB6" w14:textId="77777777" w:rsidR="00297ECC" w:rsidRPr="00390688" w:rsidRDefault="00297ECC" w:rsidP="00297ECC">
      <w:pPr>
        <w:spacing w:line="360" w:lineRule="auto"/>
        <w:rPr>
          <w:rFonts w:ascii="Arial" w:hAnsi="Arial" w:cs="Arial"/>
          <w:sz w:val="24"/>
        </w:rPr>
      </w:pPr>
      <w:r w:rsidRPr="00390688">
        <w:rPr>
          <w:rFonts w:ascii="Arial" w:hAnsi="Arial" w:cs="Arial"/>
          <w:sz w:val="24"/>
        </w:rPr>
        <w:t>Modul přetvárnosti ze statické zatěžovací zkoušky deskou E</w:t>
      </w:r>
      <w:r w:rsidRPr="00390688">
        <w:rPr>
          <w:rFonts w:ascii="Arial" w:hAnsi="Arial" w:cs="Arial"/>
          <w:sz w:val="24"/>
          <w:vertAlign w:val="subscript"/>
        </w:rPr>
        <w:t>def2</w:t>
      </w:r>
      <w:r w:rsidRPr="00390688">
        <w:rPr>
          <w:rFonts w:ascii="Arial" w:hAnsi="Arial" w:cs="Arial"/>
          <w:sz w:val="24"/>
        </w:rPr>
        <w:t xml:space="preserve"> musí mít podle ČSN 72 1006 hodnotu:</w:t>
      </w:r>
    </w:p>
    <w:p w14:paraId="577FC41F" w14:textId="77777777" w:rsidR="00297ECC" w:rsidRPr="00390688" w:rsidRDefault="00297ECC" w:rsidP="00297ECC">
      <w:pPr>
        <w:tabs>
          <w:tab w:val="left" w:pos="1702"/>
          <w:tab w:val="left" w:pos="4962"/>
        </w:tabs>
        <w:spacing w:line="360" w:lineRule="auto"/>
        <w:rPr>
          <w:rFonts w:ascii="Arial" w:hAnsi="Arial" w:cs="Arial"/>
          <w:sz w:val="24"/>
        </w:rPr>
      </w:pPr>
      <w:r w:rsidRPr="00390688">
        <w:rPr>
          <w:rFonts w:ascii="Arial" w:hAnsi="Arial" w:cs="Arial"/>
          <w:sz w:val="24"/>
          <w:u w:val="single"/>
        </w:rPr>
        <w:t>na pláni:</w:t>
      </w:r>
      <w:r w:rsidRPr="00390688">
        <w:rPr>
          <w:rFonts w:ascii="Arial" w:hAnsi="Arial" w:cs="Arial"/>
          <w:sz w:val="24"/>
        </w:rPr>
        <w:tab/>
        <w:t>E</w:t>
      </w:r>
      <w:r w:rsidRPr="00390688">
        <w:rPr>
          <w:rFonts w:ascii="Arial" w:hAnsi="Arial" w:cs="Arial"/>
          <w:sz w:val="24"/>
          <w:vertAlign w:val="subscript"/>
        </w:rPr>
        <w:t>def2</w:t>
      </w:r>
      <w:r w:rsidRPr="00390688">
        <w:rPr>
          <w:rFonts w:ascii="Arial" w:hAnsi="Arial" w:cs="Arial"/>
          <w:sz w:val="24"/>
        </w:rPr>
        <w:t xml:space="preserve"> = 45 </w:t>
      </w:r>
      <w:proofErr w:type="spellStart"/>
      <w:r w:rsidRPr="00390688">
        <w:rPr>
          <w:rFonts w:ascii="Arial" w:hAnsi="Arial" w:cs="Arial"/>
          <w:sz w:val="24"/>
        </w:rPr>
        <w:t>MPa</w:t>
      </w:r>
      <w:proofErr w:type="spellEnd"/>
      <w:r w:rsidRPr="00390688">
        <w:rPr>
          <w:rFonts w:ascii="Arial" w:hAnsi="Arial" w:cs="Arial"/>
          <w:sz w:val="24"/>
        </w:rPr>
        <w:t>, (min. E</w:t>
      </w:r>
      <w:r w:rsidRPr="00390688">
        <w:rPr>
          <w:rFonts w:ascii="Arial" w:hAnsi="Arial" w:cs="Arial"/>
          <w:sz w:val="24"/>
          <w:vertAlign w:val="subscript"/>
        </w:rPr>
        <w:t>def2</w:t>
      </w:r>
      <w:r w:rsidRPr="00390688">
        <w:rPr>
          <w:rFonts w:ascii="Arial" w:hAnsi="Arial" w:cs="Arial"/>
          <w:sz w:val="24"/>
        </w:rPr>
        <w:t xml:space="preserve"> = 30 </w:t>
      </w:r>
      <w:proofErr w:type="spellStart"/>
      <w:r w:rsidRPr="00390688">
        <w:rPr>
          <w:rFonts w:ascii="Arial" w:hAnsi="Arial" w:cs="Arial"/>
          <w:sz w:val="24"/>
        </w:rPr>
        <w:t>MPa</w:t>
      </w:r>
      <w:proofErr w:type="spellEnd"/>
      <w:r w:rsidRPr="00390688">
        <w:rPr>
          <w:rFonts w:ascii="Arial" w:hAnsi="Arial" w:cs="Arial"/>
          <w:sz w:val="24"/>
        </w:rPr>
        <w:t>)</w:t>
      </w:r>
    </w:p>
    <w:p w14:paraId="5B93AD68" w14:textId="77777777" w:rsidR="00297ECC" w:rsidRPr="00390688" w:rsidRDefault="00297ECC" w:rsidP="00297ECC">
      <w:pPr>
        <w:tabs>
          <w:tab w:val="left" w:pos="1702"/>
          <w:tab w:val="left" w:pos="7230"/>
        </w:tabs>
        <w:spacing w:line="360" w:lineRule="auto"/>
        <w:rPr>
          <w:rFonts w:ascii="Arial" w:hAnsi="Arial" w:cs="Arial"/>
          <w:sz w:val="24"/>
          <w:u w:val="single"/>
        </w:rPr>
      </w:pPr>
      <w:r w:rsidRPr="00390688">
        <w:rPr>
          <w:rFonts w:ascii="Arial" w:hAnsi="Arial" w:cs="Arial"/>
          <w:sz w:val="24"/>
          <w:u w:val="single"/>
        </w:rPr>
        <w:t>na podkladových vrstvách:</w:t>
      </w:r>
    </w:p>
    <w:p w14:paraId="4B7047F2" w14:textId="271874E7" w:rsidR="00297ECC" w:rsidRPr="00390688" w:rsidRDefault="00297ECC" w:rsidP="00297ECC">
      <w:pPr>
        <w:tabs>
          <w:tab w:val="left" w:pos="2269"/>
          <w:tab w:val="left" w:pos="5246"/>
        </w:tabs>
        <w:spacing w:line="360" w:lineRule="auto"/>
        <w:rPr>
          <w:rFonts w:ascii="Arial" w:hAnsi="Arial" w:cs="Arial"/>
          <w:sz w:val="24"/>
        </w:rPr>
      </w:pPr>
      <w:r w:rsidRPr="00390688">
        <w:rPr>
          <w:rFonts w:ascii="Arial" w:hAnsi="Arial" w:cs="Arial"/>
          <w:sz w:val="24"/>
        </w:rPr>
        <w:t>- štěrkodrť ŠP</w:t>
      </w:r>
      <w:r w:rsidRPr="00390688">
        <w:rPr>
          <w:rFonts w:ascii="Arial" w:hAnsi="Arial" w:cs="Arial"/>
          <w:sz w:val="24"/>
        </w:rPr>
        <w:tab/>
      </w:r>
      <w:r w:rsidRPr="00390688">
        <w:rPr>
          <w:rFonts w:ascii="Arial" w:hAnsi="Arial" w:cs="Arial"/>
          <w:sz w:val="24"/>
        </w:rPr>
        <w:tab/>
      </w:r>
      <w:r w:rsidRPr="00390688">
        <w:rPr>
          <w:rFonts w:ascii="Arial" w:hAnsi="Arial" w:cs="Arial"/>
          <w:sz w:val="24"/>
        </w:rPr>
        <w:tab/>
        <w:t>E</w:t>
      </w:r>
      <w:r w:rsidRPr="00390688">
        <w:rPr>
          <w:rFonts w:ascii="Arial" w:hAnsi="Arial" w:cs="Arial"/>
          <w:sz w:val="24"/>
          <w:vertAlign w:val="subscript"/>
        </w:rPr>
        <w:t>def2</w:t>
      </w:r>
      <w:r w:rsidRPr="00390688">
        <w:rPr>
          <w:rFonts w:ascii="Arial" w:hAnsi="Arial" w:cs="Arial"/>
          <w:sz w:val="24"/>
        </w:rPr>
        <w:t xml:space="preserve"> = </w:t>
      </w:r>
      <w:r w:rsidR="00353F36" w:rsidRPr="00390688">
        <w:rPr>
          <w:rFonts w:ascii="Arial" w:hAnsi="Arial" w:cs="Arial"/>
          <w:sz w:val="24"/>
        </w:rPr>
        <w:t>75</w:t>
      </w:r>
      <w:r w:rsidRPr="00390688">
        <w:rPr>
          <w:rFonts w:ascii="Arial" w:hAnsi="Arial" w:cs="Arial"/>
          <w:sz w:val="24"/>
        </w:rPr>
        <w:t xml:space="preserve"> </w:t>
      </w:r>
      <w:proofErr w:type="spellStart"/>
      <w:r w:rsidRPr="00390688">
        <w:rPr>
          <w:rFonts w:ascii="Arial" w:hAnsi="Arial" w:cs="Arial"/>
          <w:sz w:val="24"/>
        </w:rPr>
        <w:t>MPa</w:t>
      </w:r>
      <w:proofErr w:type="spellEnd"/>
    </w:p>
    <w:p w14:paraId="5FC23BB2" w14:textId="77777777" w:rsidR="00297ECC" w:rsidRPr="00390688" w:rsidRDefault="00297ECC" w:rsidP="00297ECC">
      <w:pPr>
        <w:tabs>
          <w:tab w:val="left" w:pos="1702"/>
          <w:tab w:val="left" w:pos="4962"/>
        </w:tabs>
        <w:spacing w:line="360" w:lineRule="auto"/>
        <w:jc w:val="both"/>
        <w:rPr>
          <w:rFonts w:ascii="Arial" w:hAnsi="Arial" w:cs="Arial"/>
          <w:sz w:val="24"/>
        </w:rPr>
      </w:pPr>
      <w:r w:rsidRPr="00390688">
        <w:rPr>
          <w:rFonts w:ascii="Arial" w:hAnsi="Arial" w:cs="Arial"/>
          <w:sz w:val="24"/>
        </w:rPr>
        <w:t>- u hutněných asfaltových vrstev</w:t>
      </w:r>
      <w:r w:rsidRPr="00390688">
        <w:rPr>
          <w:rFonts w:ascii="Arial" w:hAnsi="Arial" w:cs="Arial"/>
          <w:sz w:val="24"/>
        </w:rPr>
        <w:tab/>
        <w:t xml:space="preserve">     </w:t>
      </w:r>
      <w:r w:rsidRPr="00390688">
        <w:rPr>
          <w:rFonts w:ascii="Arial" w:hAnsi="Arial" w:cs="Arial"/>
          <w:sz w:val="24"/>
        </w:rPr>
        <w:tab/>
        <w:t>E</w:t>
      </w:r>
      <w:r w:rsidRPr="00390688">
        <w:rPr>
          <w:rFonts w:ascii="Arial" w:hAnsi="Arial" w:cs="Arial"/>
          <w:sz w:val="24"/>
          <w:vertAlign w:val="subscript"/>
        </w:rPr>
        <w:t>def2</w:t>
      </w:r>
      <w:r w:rsidRPr="00390688">
        <w:rPr>
          <w:rFonts w:ascii="Arial" w:hAnsi="Arial" w:cs="Arial"/>
          <w:sz w:val="24"/>
        </w:rPr>
        <w:t xml:space="preserve"> ≥ 120 </w:t>
      </w:r>
      <w:proofErr w:type="spellStart"/>
      <w:r w:rsidRPr="00390688">
        <w:rPr>
          <w:rFonts w:ascii="Arial" w:hAnsi="Arial" w:cs="Arial"/>
          <w:sz w:val="24"/>
        </w:rPr>
        <w:t>Mpa</w:t>
      </w:r>
      <w:proofErr w:type="spellEnd"/>
    </w:p>
    <w:p w14:paraId="73EFFF2F" w14:textId="77777777" w:rsidR="00297ECC" w:rsidRPr="00390688" w:rsidRDefault="00297ECC" w:rsidP="00297ECC">
      <w:pPr>
        <w:spacing w:line="360" w:lineRule="auto"/>
        <w:jc w:val="both"/>
        <w:rPr>
          <w:rFonts w:ascii="Arial" w:hAnsi="Arial" w:cs="Arial"/>
          <w:sz w:val="24"/>
          <w:u w:val="single"/>
        </w:rPr>
      </w:pPr>
      <w:r w:rsidRPr="00390688">
        <w:rPr>
          <w:rFonts w:ascii="Arial" w:hAnsi="Arial" w:cs="Arial"/>
          <w:sz w:val="24"/>
          <w:u w:val="single"/>
        </w:rPr>
        <w:t xml:space="preserve">Příčný řez zpevněnou pojízdnou plochou – jižní komunikace:  </w:t>
      </w:r>
    </w:p>
    <w:p w14:paraId="591D9A0B" w14:textId="06F907ED" w:rsidR="00297ECC" w:rsidRPr="00390688" w:rsidRDefault="00297ECC" w:rsidP="00297ECC">
      <w:pPr>
        <w:tabs>
          <w:tab w:val="left" w:pos="1702"/>
          <w:tab w:val="left" w:pos="5245"/>
          <w:tab w:val="left" w:pos="7230"/>
        </w:tabs>
        <w:spacing w:line="360" w:lineRule="auto"/>
        <w:rPr>
          <w:rFonts w:ascii="Arial" w:hAnsi="Arial" w:cs="Arial"/>
          <w:sz w:val="24"/>
        </w:rPr>
      </w:pPr>
      <w:r w:rsidRPr="00390688">
        <w:rPr>
          <w:rFonts w:ascii="Arial" w:hAnsi="Arial" w:cs="Arial"/>
          <w:sz w:val="24"/>
        </w:rPr>
        <w:t>- asfaltový beton ACO 11</w:t>
      </w:r>
      <w:r w:rsidRPr="00390688">
        <w:rPr>
          <w:rFonts w:ascii="Arial" w:hAnsi="Arial" w:cs="Arial"/>
          <w:sz w:val="24"/>
        </w:rPr>
        <w:tab/>
      </w:r>
      <w:proofErr w:type="spellStart"/>
      <w:r w:rsidRPr="00390688">
        <w:rPr>
          <w:rFonts w:ascii="Arial" w:hAnsi="Arial" w:cs="Arial"/>
          <w:sz w:val="24"/>
        </w:rPr>
        <w:t>tl</w:t>
      </w:r>
      <w:proofErr w:type="spellEnd"/>
      <w:r w:rsidRPr="00390688">
        <w:rPr>
          <w:rFonts w:ascii="Arial" w:hAnsi="Arial" w:cs="Arial"/>
          <w:sz w:val="24"/>
        </w:rPr>
        <w:t>. </w:t>
      </w:r>
      <w:r w:rsidR="00A55464" w:rsidRPr="00390688">
        <w:rPr>
          <w:rFonts w:ascii="Arial" w:hAnsi="Arial" w:cs="Arial"/>
          <w:sz w:val="24"/>
        </w:rPr>
        <w:t>5</w:t>
      </w:r>
      <w:r w:rsidRPr="00390688">
        <w:rPr>
          <w:rFonts w:ascii="Arial" w:hAnsi="Arial" w:cs="Arial"/>
          <w:sz w:val="24"/>
        </w:rPr>
        <w:t>0 mm</w:t>
      </w:r>
      <w:r w:rsidRPr="00390688">
        <w:rPr>
          <w:rFonts w:ascii="Arial" w:hAnsi="Arial" w:cs="Arial"/>
          <w:sz w:val="24"/>
        </w:rPr>
        <w:tab/>
        <w:t>ČSN 73 6121</w:t>
      </w:r>
    </w:p>
    <w:p w14:paraId="5FAB8E75" w14:textId="77777777" w:rsidR="00297ECC" w:rsidRPr="00390688" w:rsidRDefault="00297ECC" w:rsidP="00297ECC">
      <w:pPr>
        <w:tabs>
          <w:tab w:val="left" w:pos="1702"/>
          <w:tab w:val="left" w:pos="5245"/>
          <w:tab w:val="left" w:pos="7230"/>
        </w:tabs>
        <w:spacing w:line="360" w:lineRule="auto"/>
        <w:rPr>
          <w:rFonts w:ascii="Arial" w:hAnsi="Arial" w:cs="Arial"/>
          <w:sz w:val="24"/>
        </w:rPr>
      </w:pPr>
      <w:r w:rsidRPr="00390688">
        <w:rPr>
          <w:rFonts w:ascii="Arial" w:hAnsi="Arial" w:cs="Arial"/>
          <w:sz w:val="24"/>
        </w:rPr>
        <w:t>- spojovací postřik</w:t>
      </w:r>
      <w:r w:rsidRPr="00390688">
        <w:rPr>
          <w:rFonts w:ascii="Arial" w:hAnsi="Arial" w:cs="Arial"/>
          <w:sz w:val="24"/>
        </w:rPr>
        <w:tab/>
        <w:t>P 0,5 – 0,7 kg/m</w:t>
      </w:r>
      <w:r w:rsidRPr="00390688">
        <w:rPr>
          <w:rFonts w:ascii="Arial" w:hAnsi="Arial" w:cs="Arial"/>
          <w:sz w:val="24"/>
          <w:vertAlign w:val="superscript"/>
        </w:rPr>
        <w:t>2</w:t>
      </w:r>
      <w:r w:rsidRPr="00390688">
        <w:rPr>
          <w:rFonts w:ascii="Arial" w:hAnsi="Arial" w:cs="Arial"/>
          <w:sz w:val="24"/>
        </w:rPr>
        <w:tab/>
        <w:t xml:space="preserve">ČSN 73 6129, </w:t>
      </w:r>
      <w:r w:rsidRPr="00390688">
        <w:rPr>
          <w:rFonts w:ascii="Arial" w:hAnsi="Arial" w:cs="Arial"/>
          <w:sz w:val="24"/>
        </w:rPr>
        <w:tab/>
      </w:r>
      <w:r w:rsidRPr="00390688">
        <w:rPr>
          <w:rFonts w:ascii="Arial" w:hAnsi="Arial" w:cs="Arial"/>
          <w:sz w:val="24"/>
        </w:rPr>
        <w:tab/>
      </w:r>
      <w:r w:rsidRPr="00390688">
        <w:rPr>
          <w:rFonts w:ascii="Arial" w:hAnsi="Arial" w:cs="Arial"/>
          <w:sz w:val="24"/>
        </w:rPr>
        <w:tab/>
        <w:t>TKP, kap. 26</w:t>
      </w:r>
    </w:p>
    <w:p w14:paraId="5384FF03" w14:textId="301517FD" w:rsidR="00297ECC" w:rsidRPr="00390688" w:rsidRDefault="00297ECC" w:rsidP="00297ECC">
      <w:pPr>
        <w:tabs>
          <w:tab w:val="left" w:pos="1702"/>
          <w:tab w:val="left" w:pos="5245"/>
          <w:tab w:val="left" w:pos="7230"/>
        </w:tabs>
        <w:spacing w:line="360" w:lineRule="auto"/>
        <w:rPr>
          <w:rFonts w:ascii="Arial" w:hAnsi="Arial" w:cs="Arial"/>
          <w:sz w:val="24"/>
        </w:rPr>
      </w:pPr>
      <w:r w:rsidRPr="00390688">
        <w:rPr>
          <w:rFonts w:ascii="Arial" w:hAnsi="Arial" w:cs="Arial"/>
          <w:sz w:val="24"/>
        </w:rPr>
        <w:t>- asfaltový beton podkladní ACP 16+</w:t>
      </w:r>
      <w:r w:rsidRPr="00390688">
        <w:rPr>
          <w:rFonts w:ascii="Arial" w:hAnsi="Arial" w:cs="Arial"/>
          <w:sz w:val="24"/>
        </w:rPr>
        <w:tab/>
      </w:r>
      <w:proofErr w:type="spellStart"/>
      <w:r w:rsidRPr="00390688">
        <w:rPr>
          <w:rFonts w:ascii="Arial" w:hAnsi="Arial" w:cs="Arial"/>
          <w:sz w:val="24"/>
        </w:rPr>
        <w:t>tl</w:t>
      </w:r>
      <w:proofErr w:type="spellEnd"/>
      <w:r w:rsidRPr="00390688">
        <w:rPr>
          <w:rFonts w:ascii="Arial" w:hAnsi="Arial" w:cs="Arial"/>
          <w:sz w:val="24"/>
        </w:rPr>
        <w:t>. </w:t>
      </w:r>
      <w:r w:rsidR="00A55464" w:rsidRPr="00390688">
        <w:rPr>
          <w:rFonts w:ascii="Arial" w:hAnsi="Arial" w:cs="Arial"/>
          <w:sz w:val="24"/>
        </w:rPr>
        <w:t>7</w:t>
      </w:r>
      <w:r w:rsidRPr="00390688">
        <w:rPr>
          <w:rFonts w:ascii="Arial" w:hAnsi="Arial" w:cs="Arial"/>
          <w:sz w:val="24"/>
        </w:rPr>
        <w:t>0 mm</w:t>
      </w:r>
      <w:r w:rsidRPr="00390688">
        <w:rPr>
          <w:rFonts w:ascii="Arial" w:hAnsi="Arial" w:cs="Arial"/>
          <w:sz w:val="24"/>
        </w:rPr>
        <w:tab/>
        <w:t>ČSN 73 6121</w:t>
      </w:r>
    </w:p>
    <w:p w14:paraId="6CB7523C" w14:textId="58BD55B0" w:rsidR="00297ECC" w:rsidRPr="00390688" w:rsidRDefault="00297ECC" w:rsidP="00297ECC">
      <w:pPr>
        <w:tabs>
          <w:tab w:val="left" w:pos="1702"/>
          <w:tab w:val="left" w:pos="5245"/>
          <w:tab w:val="left" w:pos="7230"/>
        </w:tabs>
        <w:spacing w:line="360" w:lineRule="auto"/>
        <w:rPr>
          <w:rFonts w:ascii="Arial" w:hAnsi="Arial" w:cs="Arial"/>
          <w:sz w:val="24"/>
        </w:rPr>
      </w:pPr>
      <w:r w:rsidRPr="00390688">
        <w:rPr>
          <w:rFonts w:ascii="Arial" w:hAnsi="Arial" w:cs="Arial"/>
          <w:sz w:val="24"/>
        </w:rPr>
        <w:t>- štěrkodrť ŠP</w:t>
      </w:r>
      <w:r w:rsidRPr="00390688">
        <w:rPr>
          <w:rFonts w:ascii="Arial" w:hAnsi="Arial" w:cs="Arial"/>
          <w:sz w:val="24"/>
        </w:rPr>
        <w:tab/>
      </w:r>
      <w:r w:rsidRPr="00390688">
        <w:rPr>
          <w:rFonts w:ascii="Arial" w:hAnsi="Arial" w:cs="Arial"/>
          <w:sz w:val="24"/>
        </w:rPr>
        <w:tab/>
      </w:r>
      <w:proofErr w:type="spellStart"/>
      <w:r w:rsidRPr="00390688">
        <w:rPr>
          <w:rFonts w:ascii="Arial" w:hAnsi="Arial" w:cs="Arial"/>
          <w:sz w:val="24"/>
        </w:rPr>
        <w:t>tl</w:t>
      </w:r>
      <w:proofErr w:type="spellEnd"/>
      <w:r w:rsidRPr="00390688">
        <w:rPr>
          <w:rFonts w:ascii="Arial" w:hAnsi="Arial" w:cs="Arial"/>
          <w:sz w:val="24"/>
        </w:rPr>
        <w:t>. </w:t>
      </w:r>
      <w:r w:rsidR="00A55464" w:rsidRPr="00390688">
        <w:rPr>
          <w:rFonts w:ascii="Arial" w:hAnsi="Arial" w:cs="Arial"/>
          <w:sz w:val="24"/>
        </w:rPr>
        <w:t>30</w:t>
      </w:r>
      <w:r w:rsidRPr="00390688">
        <w:rPr>
          <w:rFonts w:ascii="Arial" w:hAnsi="Arial" w:cs="Arial"/>
          <w:sz w:val="24"/>
        </w:rPr>
        <w:t>0 mm</w:t>
      </w:r>
      <w:r w:rsidRPr="00390688">
        <w:rPr>
          <w:rFonts w:ascii="Arial" w:hAnsi="Arial" w:cs="Arial"/>
          <w:sz w:val="24"/>
        </w:rPr>
        <w:tab/>
        <w:t>ČSN 73 6126-1</w:t>
      </w:r>
    </w:p>
    <w:p w14:paraId="4FDAB75D" w14:textId="706857D3" w:rsidR="00297ECC" w:rsidRPr="00390688" w:rsidRDefault="00297ECC" w:rsidP="00297ECC">
      <w:pPr>
        <w:pBdr>
          <w:top w:val="single" w:sz="4" w:space="1" w:color="000000"/>
        </w:pBdr>
        <w:tabs>
          <w:tab w:val="left" w:pos="1702"/>
          <w:tab w:val="left" w:pos="5245"/>
          <w:tab w:val="left" w:pos="7230"/>
        </w:tabs>
        <w:spacing w:line="360" w:lineRule="auto"/>
        <w:rPr>
          <w:rFonts w:ascii="Arial" w:hAnsi="Arial" w:cs="Arial"/>
          <w:sz w:val="24"/>
        </w:rPr>
      </w:pPr>
      <w:r w:rsidRPr="00390688">
        <w:rPr>
          <w:rFonts w:ascii="Arial" w:hAnsi="Arial" w:cs="Arial"/>
          <w:sz w:val="24"/>
        </w:rPr>
        <w:t>- celkem konstrukční vrstvy</w:t>
      </w:r>
      <w:r w:rsidRPr="00390688">
        <w:rPr>
          <w:rFonts w:ascii="Arial" w:hAnsi="Arial" w:cs="Arial"/>
          <w:sz w:val="24"/>
        </w:rPr>
        <w:tab/>
      </w:r>
      <w:proofErr w:type="spellStart"/>
      <w:r w:rsidRPr="00390688">
        <w:rPr>
          <w:rFonts w:ascii="Arial" w:hAnsi="Arial" w:cs="Arial"/>
          <w:sz w:val="24"/>
        </w:rPr>
        <w:t>tl</w:t>
      </w:r>
      <w:proofErr w:type="spellEnd"/>
      <w:r w:rsidRPr="00390688">
        <w:rPr>
          <w:rFonts w:ascii="Arial" w:hAnsi="Arial" w:cs="Arial"/>
          <w:sz w:val="24"/>
        </w:rPr>
        <w:t>. </w:t>
      </w:r>
      <w:r w:rsidR="00A55464" w:rsidRPr="00390688">
        <w:rPr>
          <w:rFonts w:ascii="Arial" w:hAnsi="Arial" w:cs="Arial"/>
          <w:sz w:val="24"/>
        </w:rPr>
        <w:t>420</w:t>
      </w:r>
      <w:r w:rsidRPr="00390688">
        <w:rPr>
          <w:rFonts w:ascii="Arial" w:hAnsi="Arial" w:cs="Arial"/>
          <w:sz w:val="24"/>
        </w:rPr>
        <w:t> mm</w:t>
      </w:r>
    </w:p>
    <w:p w14:paraId="4D90898E" w14:textId="77777777" w:rsidR="00297ECC" w:rsidRPr="00390688" w:rsidRDefault="00297ECC" w:rsidP="009F4874">
      <w:pPr>
        <w:pStyle w:val="Odstavecseseznamem"/>
        <w:spacing w:line="360" w:lineRule="auto"/>
        <w:ind w:left="0"/>
        <w:jc w:val="both"/>
        <w:rPr>
          <w:rFonts w:ascii="Arial" w:hAnsi="Arial"/>
          <w:bCs/>
          <w:sz w:val="24"/>
          <w:szCs w:val="24"/>
        </w:rPr>
      </w:pPr>
    </w:p>
    <w:p w14:paraId="5B2A8B70" w14:textId="14BC5BA6" w:rsidR="004D361E" w:rsidRPr="00390688" w:rsidRDefault="004D361E" w:rsidP="008629B3">
      <w:pPr>
        <w:pStyle w:val="Nadpis4"/>
        <w:widowControl w:val="0"/>
        <w:tabs>
          <w:tab w:val="clear" w:pos="864"/>
        </w:tabs>
        <w:autoSpaceDE w:val="0"/>
        <w:ind w:left="0" w:firstLine="0"/>
      </w:pPr>
      <w:r w:rsidRPr="00390688">
        <w:t xml:space="preserve">Břeclav </w:t>
      </w:r>
      <w:r w:rsidR="0082520A">
        <w:t>11</w:t>
      </w:r>
      <w:r w:rsidR="00AD7ADE" w:rsidRPr="00390688">
        <w:t>. 20</w:t>
      </w:r>
      <w:r w:rsidR="00692E22" w:rsidRPr="00390688">
        <w:t>2</w:t>
      </w:r>
      <w:r w:rsidR="0082520A">
        <w:t>4</w:t>
      </w:r>
      <w:r w:rsidRPr="00390688">
        <w:tab/>
      </w:r>
      <w:r w:rsidRPr="00390688">
        <w:tab/>
      </w:r>
      <w:r w:rsidRPr="00390688">
        <w:tab/>
      </w:r>
      <w:r w:rsidRPr="00390688">
        <w:tab/>
      </w:r>
      <w:r w:rsidRPr="00390688">
        <w:tab/>
      </w:r>
      <w:r w:rsidRPr="00390688">
        <w:tab/>
      </w:r>
      <w:r w:rsidRPr="00390688">
        <w:tab/>
      </w:r>
      <w:r w:rsidR="008629B3" w:rsidRPr="00390688">
        <w:tab/>
      </w:r>
      <w:r w:rsidRPr="00390688">
        <w:t xml:space="preserve"> Ing. Jan Varadínek</w:t>
      </w:r>
    </w:p>
    <w:p w14:paraId="0A342A86" w14:textId="77777777" w:rsidR="004D361E" w:rsidRPr="00390688" w:rsidRDefault="004D361E">
      <w:pPr>
        <w:pStyle w:val="Zkladntext"/>
      </w:pPr>
    </w:p>
    <w:sectPr w:rsidR="004D361E" w:rsidRPr="00390688"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E943D" w14:textId="77777777" w:rsidR="00436885" w:rsidRDefault="00436885">
      <w:r>
        <w:separator/>
      </w:r>
    </w:p>
  </w:endnote>
  <w:endnote w:type="continuationSeparator" w:id="0">
    <w:p w14:paraId="0F8A433B" w14:textId="77777777" w:rsidR="00436885" w:rsidRDefault="0043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CC966" w14:textId="77777777" w:rsidR="00436885" w:rsidRDefault="00436885">
      <w:r>
        <w:separator/>
      </w:r>
    </w:p>
  </w:footnote>
  <w:footnote w:type="continuationSeparator" w:id="0">
    <w:p w14:paraId="5B5AC3DD" w14:textId="77777777" w:rsidR="00436885" w:rsidRDefault="00436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FB4A5" w14:textId="6D5C2715" w:rsidR="00C17625" w:rsidRDefault="00C17625" w:rsidP="00E26364">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E82811">
      <w:rPr>
        <w:i/>
      </w:rPr>
      <w:t>provádění stavby</w:t>
    </w:r>
    <w:r w:rsidR="00E82811">
      <w:rPr>
        <w:i/>
      </w:rPr>
      <w:tab/>
    </w:r>
    <w:r>
      <w:rPr>
        <w:i/>
      </w:rPr>
      <w:t xml:space="preserve">   </w:t>
    </w:r>
    <w:r>
      <w:rPr>
        <w:i/>
      </w:rPr>
      <w:tab/>
    </w:r>
    <w:r>
      <w:rPr>
        <w:i/>
      </w:rPr>
      <w:tab/>
    </w:r>
    <w:r>
      <w:rPr>
        <w:i/>
      </w:rPr>
      <w:tab/>
    </w:r>
    <w:r>
      <w:rPr>
        <w:i/>
      </w:rPr>
      <w:tab/>
    </w:r>
    <w:r>
      <w:rPr>
        <w:i/>
      </w:rPr>
      <w:tab/>
    </w:r>
    <w:r>
      <w:rPr>
        <w:i/>
      </w:rPr>
      <w:tab/>
    </w:r>
    <w:r w:rsidR="0082520A">
      <w:rPr>
        <w:i/>
      </w:rPr>
      <w:t>listopad</w:t>
    </w:r>
    <w:r w:rsidR="00C14EDC">
      <w:rPr>
        <w:i/>
      </w:rPr>
      <w:t xml:space="preserve"> 202</w:t>
    </w:r>
    <w:r w:rsidR="0082520A">
      <w:rPr>
        <w:i/>
      </w:rPr>
      <w:t>4</w:t>
    </w:r>
  </w:p>
  <w:p w14:paraId="5111E8F2" w14:textId="3EA1E71C" w:rsidR="00C17625" w:rsidRPr="0064402C" w:rsidRDefault="00C17625" w:rsidP="00E26364">
    <w:pPr>
      <w:pStyle w:val="Zhlav"/>
      <w:pBdr>
        <w:top w:val="single" w:sz="4" w:space="1" w:color="000000"/>
        <w:left w:val="single" w:sz="4" w:space="0" w:color="000000"/>
        <w:bottom w:val="single" w:sz="4" w:space="1" w:color="000000"/>
        <w:right w:val="single" w:sz="4" w:space="1" w:color="000000"/>
      </w:pBdr>
      <w:jc w:val="center"/>
      <w:rPr>
        <w:i/>
      </w:rPr>
    </w:pPr>
    <w:r>
      <w:rPr>
        <w:i/>
      </w:rPr>
      <w:tab/>
    </w:r>
    <w:r w:rsidR="00C14EDC" w:rsidRPr="00C20B45">
      <w:rPr>
        <w:rFonts w:ascii="Arial" w:hAnsi="Arial" w:cs="Arial"/>
        <w:bCs/>
      </w:rPr>
      <w:t>Dyje Břeclav, LB ř. km 20,900 – 21,700 – oprava protipovodňové zídky</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736272390">
    <w:abstractNumId w:val="0"/>
  </w:num>
  <w:num w:numId="2" w16cid:durableId="695155623">
    <w:abstractNumId w:val="1"/>
  </w:num>
  <w:num w:numId="3" w16cid:durableId="920529917">
    <w:abstractNumId w:val="2"/>
  </w:num>
  <w:num w:numId="4" w16cid:durableId="5585146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1901380">
    <w:abstractNumId w:val="6"/>
  </w:num>
  <w:num w:numId="6" w16cid:durableId="1083836858">
    <w:abstractNumId w:val="3"/>
  </w:num>
  <w:num w:numId="7" w16cid:durableId="543249284">
    <w:abstractNumId w:val="7"/>
  </w:num>
  <w:num w:numId="8" w16cid:durableId="11738370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52E"/>
    <w:rsid w:val="00001643"/>
    <w:rsid w:val="00003FBA"/>
    <w:rsid w:val="00004A77"/>
    <w:rsid w:val="000052C9"/>
    <w:rsid w:val="000062FF"/>
    <w:rsid w:val="0001144E"/>
    <w:rsid w:val="000122A4"/>
    <w:rsid w:val="00012C64"/>
    <w:rsid w:val="00013B43"/>
    <w:rsid w:val="00013D80"/>
    <w:rsid w:val="00015412"/>
    <w:rsid w:val="0002139D"/>
    <w:rsid w:val="0002160E"/>
    <w:rsid w:val="000225D9"/>
    <w:rsid w:val="00022868"/>
    <w:rsid w:val="00026B76"/>
    <w:rsid w:val="00027EC8"/>
    <w:rsid w:val="00030BBA"/>
    <w:rsid w:val="00031E1D"/>
    <w:rsid w:val="00033644"/>
    <w:rsid w:val="00034912"/>
    <w:rsid w:val="000355E8"/>
    <w:rsid w:val="00035B11"/>
    <w:rsid w:val="00037EBD"/>
    <w:rsid w:val="0004100F"/>
    <w:rsid w:val="00044CD2"/>
    <w:rsid w:val="00045702"/>
    <w:rsid w:val="000462B2"/>
    <w:rsid w:val="000463DA"/>
    <w:rsid w:val="0004714C"/>
    <w:rsid w:val="0004791A"/>
    <w:rsid w:val="0005127F"/>
    <w:rsid w:val="00051ACC"/>
    <w:rsid w:val="0005392D"/>
    <w:rsid w:val="00054FE3"/>
    <w:rsid w:val="00055153"/>
    <w:rsid w:val="00055A8C"/>
    <w:rsid w:val="000567C3"/>
    <w:rsid w:val="0005742F"/>
    <w:rsid w:val="00057A8A"/>
    <w:rsid w:val="00060EF1"/>
    <w:rsid w:val="00061937"/>
    <w:rsid w:val="00062D97"/>
    <w:rsid w:val="00063B68"/>
    <w:rsid w:val="000648DD"/>
    <w:rsid w:val="00064971"/>
    <w:rsid w:val="0006522F"/>
    <w:rsid w:val="00066169"/>
    <w:rsid w:val="00073887"/>
    <w:rsid w:val="0007445A"/>
    <w:rsid w:val="00074A09"/>
    <w:rsid w:val="00075DA3"/>
    <w:rsid w:val="000771D2"/>
    <w:rsid w:val="000776C5"/>
    <w:rsid w:val="00077ED4"/>
    <w:rsid w:val="000805BB"/>
    <w:rsid w:val="000812D7"/>
    <w:rsid w:val="00081E84"/>
    <w:rsid w:val="00084221"/>
    <w:rsid w:val="0008749A"/>
    <w:rsid w:val="00087AC0"/>
    <w:rsid w:val="00090DB9"/>
    <w:rsid w:val="00090F68"/>
    <w:rsid w:val="00091372"/>
    <w:rsid w:val="0009224B"/>
    <w:rsid w:val="000927B1"/>
    <w:rsid w:val="00092F37"/>
    <w:rsid w:val="00094308"/>
    <w:rsid w:val="00094394"/>
    <w:rsid w:val="00095254"/>
    <w:rsid w:val="0009556A"/>
    <w:rsid w:val="00095C85"/>
    <w:rsid w:val="00095ECA"/>
    <w:rsid w:val="00096F16"/>
    <w:rsid w:val="0009725C"/>
    <w:rsid w:val="000A0AF5"/>
    <w:rsid w:val="000A4832"/>
    <w:rsid w:val="000A687A"/>
    <w:rsid w:val="000A7C61"/>
    <w:rsid w:val="000B1018"/>
    <w:rsid w:val="000B1481"/>
    <w:rsid w:val="000B27F0"/>
    <w:rsid w:val="000B2A18"/>
    <w:rsid w:val="000B2E03"/>
    <w:rsid w:val="000B3957"/>
    <w:rsid w:val="000B3C0B"/>
    <w:rsid w:val="000C082E"/>
    <w:rsid w:val="000C0ADA"/>
    <w:rsid w:val="000C1BAE"/>
    <w:rsid w:val="000C2421"/>
    <w:rsid w:val="000C29C2"/>
    <w:rsid w:val="000C3590"/>
    <w:rsid w:val="000C3DCA"/>
    <w:rsid w:val="000C4EAC"/>
    <w:rsid w:val="000C5068"/>
    <w:rsid w:val="000C53CD"/>
    <w:rsid w:val="000C5CFF"/>
    <w:rsid w:val="000C5D21"/>
    <w:rsid w:val="000C7AF4"/>
    <w:rsid w:val="000C7F07"/>
    <w:rsid w:val="000D00F7"/>
    <w:rsid w:val="000D1E80"/>
    <w:rsid w:val="000D3710"/>
    <w:rsid w:val="000D4BB4"/>
    <w:rsid w:val="000D5E50"/>
    <w:rsid w:val="000D7319"/>
    <w:rsid w:val="000D7741"/>
    <w:rsid w:val="000D7D84"/>
    <w:rsid w:val="000D7ECB"/>
    <w:rsid w:val="000E04F2"/>
    <w:rsid w:val="000E22EA"/>
    <w:rsid w:val="000E27FD"/>
    <w:rsid w:val="000E5394"/>
    <w:rsid w:val="000E661D"/>
    <w:rsid w:val="000F081E"/>
    <w:rsid w:val="000F0CB5"/>
    <w:rsid w:val="000F288B"/>
    <w:rsid w:val="000F5C9E"/>
    <w:rsid w:val="000F609C"/>
    <w:rsid w:val="000F7D4D"/>
    <w:rsid w:val="00100153"/>
    <w:rsid w:val="00100DE6"/>
    <w:rsid w:val="00101462"/>
    <w:rsid w:val="0010201F"/>
    <w:rsid w:val="00102481"/>
    <w:rsid w:val="0010317C"/>
    <w:rsid w:val="00104271"/>
    <w:rsid w:val="00111C1B"/>
    <w:rsid w:val="00112AD4"/>
    <w:rsid w:val="00113C26"/>
    <w:rsid w:val="00114EB8"/>
    <w:rsid w:val="00115BA3"/>
    <w:rsid w:val="00115C98"/>
    <w:rsid w:val="00116C67"/>
    <w:rsid w:val="00121B7D"/>
    <w:rsid w:val="00123D31"/>
    <w:rsid w:val="00125414"/>
    <w:rsid w:val="00125B76"/>
    <w:rsid w:val="00125D34"/>
    <w:rsid w:val="00126A04"/>
    <w:rsid w:val="00127B5A"/>
    <w:rsid w:val="00130CAB"/>
    <w:rsid w:val="001346CC"/>
    <w:rsid w:val="0013655B"/>
    <w:rsid w:val="0013681F"/>
    <w:rsid w:val="00137603"/>
    <w:rsid w:val="00140502"/>
    <w:rsid w:val="00144451"/>
    <w:rsid w:val="00144F76"/>
    <w:rsid w:val="001469C8"/>
    <w:rsid w:val="00146E75"/>
    <w:rsid w:val="00150E4A"/>
    <w:rsid w:val="001510A3"/>
    <w:rsid w:val="00151B3D"/>
    <w:rsid w:val="00151FAF"/>
    <w:rsid w:val="00152722"/>
    <w:rsid w:val="00152D25"/>
    <w:rsid w:val="00153C17"/>
    <w:rsid w:val="00154516"/>
    <w:rsid w:val="00154C96"/>
    <w:rsid w:val="00154D9A"/>
    <w:rsid w:val="00155181"/>
    <w:rsid w:val="001552A0"/>
    <w:rsid w:val="00155330"/>
    <w:rsid w:val="00155663"/>
    <w:rsid w:val="001566F5"/>
    <w:rsid w:val="00163908"/>
    <w:rsid w:val="00165671"/>
    <w:rsid w:val="001702BE"/>
    <w:rsid w:val="001709A7"/>
    <w:rsid w:val="00170A90"/>
    <w:rsid w:val="00170ACB"/>
    <w:rsid w:val="00172594"/>
    <w:rsid w:val="0018183C"/>
    <w:rsid w:val="00182E46"/>
    <w:rsid w:val="00183B5C"/>
    <w:rsid w:val="0018423B"/>
    <w:rsid w:val="00184A4E"/>
    <w:rsid w:val="00185556"/>
    <w:rsid w:val="00190934"/>
    <w:rsid w:val="001947B5"/>
    <w:rsid w:val="00195AA6"/>
    <w:rsid w:val="001966A6"/>
    <w:rsid w:val="00197DBC"/>
    <w:rsid w:val="001A1DA2"/>
    <w:rsid w:val="001A2646"/>
    <w:rsid w:val="001A3778"/>
    <w:rsid w:val="001A5485"/>
    <w:rsid w:val="001A7454"/>
    <w:rsid w:val="001B0B2F"/>
    <w:rsid w:val="001B4F58"/>
    <w:rsid w:val="001B56D8"/>
    <w:rsid w:val="001B5FC0"/>
    <w:rsid w:val="001B6A9F"/>
    <w:rsid w:val="001C0923"/>
    <w:rsid w:val="001C1551"/>
    <w:rsid w:val="001C212F"/>
    <w:rsid w:val="001C272D"/>
    <w:rsid w:val="001C2852"/>
    <w:rsid w:val="001C7267"/>
    <w:rsid w:val="001D0F2E"/>
    <w:rsid w:val="001D119C"/>
    <w:rsid w:val="001D14B1"/>
    <w:rsid w:val="001D240E"/>
    <w:rsid w:val="001D3E3D"/>
    <w:rsid w:val="001D43FE"/>
    <w:rsid w:val="001D6C6D"/>
    <w:rsid w:val="001D6E8B"/>
    <w:rsid w:val="001D756D"/>
    <w:rsid w:val="001E0656"/>
    <w:rsid w:val="001E200C"/>
    <w:rsid w:val="001E26F1"/>
    <w:rsid w:val="001E299D"/>
    <w:rsid w:val="001E35F3"/>
    <w:rsid w:val="001E3F1C"/>
    <w:rsid w:val="001E5F89"/>
    <w:rsid w:val="001E5FED"/>
    <w:rsid w:val="001E7E3F"/>
    <w:rsid w:val="001F2903"/>
    <w:rsid w:val="001F4B13"/>
    <w:rsid w:val="001F4E18"/>
    <w:rsid w:val="001F4E9A"/>
    <w:rsid w:val="001F4F75"/>
    <w:rsid w:val="001F5F6C"/>
    <w:rsid w:val="001F6186"/>
    <w:rsid w:val="001F71C1"/>
    <w:rsid w:val="002032A3"/>
    <w:rsid w:val="00204234"/>
    <w:rsid w:val="00206F00"/>
    <w:rsid w:val="002070BB"/>
    <w:rsid w:val="00207535"/>
    <w:rsid w:val="00210A45"/>
    <w:rsid w:val="00213473"/>
    <w:rsid w:val="00213A32"/>
    <w:rsid w:val="00215812"/>
    <w:rsid w:val="00216346"/>
    <w:rsid w:val="00216B0C"/>
    <w:rsid w:val="002204A7"/>
    <w:rsid w:val="00220D83"/>
    <w:rsid w:val="00221E0C"/>
    <w:rsid w:val="002242A4"/>
    <w:rsid w:val="0022534E"/>
    <w:rsid w:val="00226A45"/>
    <w:rsid w:val="00226E5D"/>
    <w:rsid w:val="00230659"/>
    <w:rsid w:val="00231073"/>
    <w:rsid w:val="00231EB4"/>
    <w:rsid w:val="002328F6"/>
    <w:rsid w:val="002329AC"/>
    <w:rsid w:val="0023548D"/>
    <w:rsid w:val="00236D6F"/>
    <w:rsid w:val="0023733C"/>
    <w:rsid w:val="0023749C"/>
    <w:rsid w:val="0024128C"/>
    <w:rsid w:val="00241CF8"/>
    <w:rsid w:val="00242B40"/>
    <w:rsid w:val="002437CA"/>
    <w:rsid w:val="00243B0B"/>
    <w:rsid w:val="00243F03"/>
    <w:rsid w:val="00245263"/>
    <w:rsid w:val="002460A2"/>
    <w:rsid w:val="00246101"/>
    <w:rsid w:val="00247033"/>
    <w:rsid w:val="002473DD"/>
    <w:rsid w:val="00253B05"/>
    <w:rsid w:val="002551A8"/>
    <w:rsid w:val="0025527F"/>
    <w:rsid w:val="0025576A"/>
    <w:rsid w:val="00257962"/>
    <w:rsid w:val="002621D7"/>
    <w:rsid w:val="002631A5"/>
    <w:rsid w:val="002659A6"/>
    <w:rsid w:val="002748B2"/>
    <w:rsid w:val="00274D19"/>
    <w:rsid w:val="00275B36"/>
    <w:rsid w:val="00277266"/>
    <w:rsid w:val="00277D3A"/>
    <w:rsid w:val="002801CE"/>
    <w:rsid w:val="00280896"/>
    <w:rsid w:val="00280CD0"/>
    <w:rsid w:val="0028293F"/>
    <w:rsid w:val="00283CA8"/>
    <w:rsid w:val="002845DD"/>
    <w:rsid w:val="00284F75"/>
    <w:rsid w:val="00285F2E"/>
    <w:rsid w:val="0028643C"/>
    <w:rsid w:val="00287B84"/>
    <w:rsid w:val="00290F69"/>
    <w:rsid w:val="00292FED"/>
    <w:rsid w:val="0029682F"/>
    <w:rsid w:val="00296BCB"/>
    <w:rsid w:val="00297ECC"/>
    <w:rsid w:val="002A0A7B"/>
    <w:rsid w:val="002A199E"/>
    <w:rsid w:val="002A1B7A"/>
    <w:rsid w:val="002A6BF4"/>
    <w:rsid w:val="002A7A29"/>
    <w:rsid w:val="002B006F"/>
    <w:rsid w:val="002B030A"/>
    <w:rsid w:val="002B1307"/>
    <w:rsid w:val="002B393D"/>
    <w:rsid w:val="002B58CC"/>
    <w:rsid w:val="002B5EE7"/>
    <w:rsid w:val="002B7A2E"/>
    <w:rsid w:val="002C15A7"/>
    <w:rsid w:val="002C17F7"/>
    <w:rsid w:val="002C36A4"/>
    <w:rsid w:val="002C3D99"/>
    <w:rsid w:val="002C3F43"/>
    <w:rsid w:val="002C5250"/>
    <w:rsid w:val="002C5371"/>
    <w:rsid w:val="002C6459"/>
    <w:rsid w:val="002C6ADF"/>
    <w:rsid w:val="002C6B6B"/>
    <w:rsid w:val="002C6C6A"/>
    <w:rsid w:val="002C6CE3"/>
    <w:rsid w:val="002D01A3"/>
    <w:rsid w:val="002D08F7"/>
    <w:rsid w:val="002D0C10"/>
    <w:rsid w:val="002D1736"/>
    <w:rsid w:val="002D4305"/>
    <w:rsid w:val="002D4CFD"/>
    <w:rsid w:val="002D5BD7"/>
    <w:rsid w:val="002D5E35"/>
    <w:rsid w:val="002D5E57"/>
    <w:rsid w:val="002D771F"/>
    <w:rsid w:val="002E0382"/>
    <w:rsid w:val="002E2218"/>
    <w:rsid w:val="002E2521"/>
    <w:rsid w:val="002E2C34"/>
    <w:rsid w:val="002E3F6D"/>
    <w:rsid w:val="002E5AED"/>
    <w:rsid w:val="002F0616"/>
    <w:rsid w:val="002F26EB"/>
    <w:rsid w:val="002F36F3"/>
    <w:rsid w:val="002F49B0"/>
    <w:rsid w:val="002F5216"/>
    <w:rsid w:val="002F60F6"/>
    <w:rsid w:val="00303AF8"/>
    <w:rsid w:val="00303C7B"/>
    <w:rsid w:val="0030412B"/>
    <w:rsid w:val="003042EF"/>
    <w:rsid w:val="00306C48"/>
    <w:rsid w:val="00307073"/>
    <w:rsid w:val="003079EB"/>
    <w:rsid w:val="00307A6E"/>
    <w:rsid w:val="00307B87"/>
    <w:rsid w:val="00307FC4"/>
    <w:rsid w:val="0031193C"/>
    <w:rsid w:val="00311BC3"/>
    <w:rsid w:val="003127BF"/>
    <w:rsid w:val="00313268"/>
    <w:rsid w:val="0031557F"/>
    <w:rsid w:val="003155A5"/>
    <w:rsid w:val="00317DCA"/>
    <w:rsid w:val="003200BB"/>
    <w:rsid w:val="00323114"/>
    <w:rsid w:val="0032416F"/>
    <w:rsid w:val="003253A6"/>
    <w:rsid w:val="0032614E"/>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5147"/>
    <w:rsid w:val="003451CE"/>
    <w:rsid w:val="00346102"/>
    <w:rsid w:val="00347C93"/>
    <w:rsid w:val="00350A35"/>
    <w:rsid w:val="003531CC"/>
    <w:rsid w:val="00353F36"/>
    <w:rsid w:val="00354978"/>
    <w:rsid w:val="00356211"/>
    <w:rsid w:val="003566EB"/>
    <w:rsid w:val="00361192"/>
    <w:rsid w:val="00361336"/>
    <w:rsid w:val="00366E8E"/>
    <w:rsid w:val="00367FB0"/>
    <w:rsid w:val="00370258"/>
    <w:rsid w:val="00372BF1"/>
    <w:rsid w:val="00373A5B"/>
    <w:rsid w:val="00373BD8"/>
    <w:rsid w:val="00375383"/>
    <w:rsid w:val="00380118"/>
    <w:rsid w:val="0038102B"/>
    <w:rsid w:val="00381A6B"/>
    <w:rsid w:val="003840D9"/>
    <w:rsid w:val="00384652"/>
    <w:rsid w:val="0038485B"/>
    <w:rsid w:val="003854A5"/>
    <w:rsid w:val="00385A3F"/>
    <w:rsid w:val="00387640"/>
    <w:rsid w:val="00390688"/>
    <w:rsid w:val="00390D84"/>
    <w:rsid w:val="003918EC"/>
    <w:rsid w:val="00392C25"/>
    <w:rsid w:val="00394DB1"/>
    <w:rsid w:val="00397B62"/>
    <w:rsid w:val="003A06F6"/>
    <w:rsid w:val="003A0C38"/>
    <w:rsid w:val="003A116C"/>
    <w:rsid w:val="003A1D13"/>
    <w:rsid w:val="003A380D"/>
    <w:rsid w:val="003A6515"/>
    <w:rsid w:val="003B58AE"/>
    <w:rsid w:val="003B5BFD"/>
    <w:rsid w:val="003C17C7"/>
    <w:rsid w:val="003C3D3D"/>
    <w:rsid w:val="003C432A"/>
    <w:rsid w:val="003C5AB0"/>
    <w:rsid w:val="003D02D1"/>
    <w:rsid w:val="003D04C8"/>
    <w:rsid w:val="003D08E6"/>
    <w:rsid w:val="003D4B9C"/>
    <w:rsid w:val="003D5054"/>
    <w:rsid w:val="003E0572"/>
    <w:rsid w:val="003E0A14"/>
    <w:rsid w:val="003E11F8"/>
    <w:rsid w:val="003E2C5E"/>
    <w:rsid w:val="003E6DAD"/>
    <w:rsid w:val="003E74FA"/>
    <w:rsid w:val="003F0A34"/>
    <w:rsid w:val="003F1884"/>
    <w:rsid w:val="003F3A33"/>
    <w:rsid w:val="003F694A"/>
    <w:rsid w:val="0040274A"/>
    <w:rsid w:val="00404E96"/>
    <w:rsid w:val="00405C57"/>
    <w:rsid w:val="00407253"/>
    <w:rsid w:val="00407D45"/>
    <w:rsid w:val="00411002"/>
    <w:rsid w:val="00412FD3"/>
    <w:rsid w:val="00414A98"/>
    <w:rsid w:val="004153C7"/>
    <w:rsid w:val="00417B58"/>
    <w:rsid w:val="00420891"/>
    <w:rsid w:val="00421C1D"/>
    <w:rsid w:val="00422118"/>
    <w:rsid w:val="004241AB"/>
    <w:rsid w:val="00425237"/>
    <w:rsid w:val="00427568"/>
    <w:rsid w:val="00427AAB"/>
    <w:rsid w:val="00430603"/>
    <w:rsid w:val="00431108"/>
    <w:rsid w:val="00431155"/>
    <w:rsid w:val="00432653"/>
    <w:rsid w:val="00432C94"/>
    <w:rsid w:val="00436885"/>
    <w:rsid w:val="00436916"/>
    <w:rsid w:val="00437011"/>
    <w:rsid w:val="004373EC"/>
    <w:rsid w:val="00441481"/>
    <w:rsid w:val="00443A9A"/>
    <w:rsid w:val="00446B08"/>
    <w:rsid w:val="00450B69"/>
    <w:rsid w:val="00452F62"/>
    <w:rsid w:val="0045433E"/>
    <w:rsid w:val="004566F4"/>
    <w:rsid w:val="00456883"/>
    <w:rsid w:val="00460824"/>
    <w:rsid w:val="00460C04"/>
    <w:rsid w:val="00464256"/>
    <w:rsid w:val="004643B0"/>
    <w:rsid w:val="004643B5"/>
    <w:rsid w:val="00464CF2"/>
    <w:rsid w:val="004652A1"/>
    <w:rsid w:val="004667B5"/>
    <w:rsid w:val="004728A7"/>
    <w:rsid w:val="00475800"/>
    <w:rsid w:val="004814A7"/>
    <w:rsid w:val="00484652"/>
    <w:rsid w:val="00484DD4"/>
    <w:rsid w:val="00487692"/>
    <w:rsid w:val="004909E0"/>
    <w:rsid w:val="00490D5F"/>
    <w:rsid w:val="00490F8C"/>
    <w:rsid w:val="00491869"/>
    <w:rsid w:val="0049436A"/>
    <w:rsid w:val="0049531B"/>
    <w:rsid w:val="00495ECB"/>
    <w:rsid w:val="004969D0"/>
    <w:rsid w:val="004977F6"/>
    <w:rsid w:val="004A0CEB"/>
    <w:rsid w:val="004A1847"/>
    <w:rsid w:val="004A3CF5"/>
    <w:rsid w:val="004A400E"/>
    <w:rsid w:val="004A5452"/>
    <w:rsid w:val="004A624E"/>
    <w:rsid w:val="004A76C4"/>
    <w:rsid w:val="004B29D0"/>
    <w:rsid w:val="004B3693"/>
    <w:rsid w:val="004B3B72"/>
    <w:rsid w:val="004B3D7F"/>
    <w:rsid w:val="004B4205"/>
    <w:rsid w:val="004B5FAE"/>
    <w:rsid w:val="004B6F17"/>
    <w:rsid w:val="004B736C"/>
    <w:rsid w:val="004C12D6"/>
    <w:rsid w:val="004C1B98"/>
    <w:rsid w:val="004C2169"/>
    <w:rsid w:val="004C41C5"/>
    <w:rsid w:val="004C484E"/>
    <w:rsid w:val="004C4F42"/>
    <w:rsid w:val="004C60F9"/>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4DAB"/>
    <w:rsid w:val="004E5601"/>
    <w:rsid w:val="004E5B98"/>
    <w:rsid w:val="004E7205"/>
    <w:rsid w:val="004F17B8"/>
    <w:rsid w:val="004F204A"/>
    <w:rsid w:val="004F4674"/>
    <w:rsid w:val="004F503C"/>
    <w:rsid w:val="004F5269"/>
    <w:rsid w:val="004F7AC2"/>
    <w:rsid w:val="005003AF"/>
    <w:rsid w:val="00504716"/>
    <w:rsid w:val="00504C50"/>
    <w:rsid w:val="00511BBC"/>
    <w:rsid w:val="00511BC5"/>
    <w:rsid w:val="00512ED9"/>
    <w:rsid w:val="00513883"/>
    <w:rsid w:val="00513E77"/>
    <w:rsid w:val="00516FE8"/>
    <w:rsid w:val="00521C2E"/>
    <w:rsid w:val="00524194"/>
    <w:rsid w:val="00524A71"/>
    <w:rsid w:val="0052736D"/>
    <w:rsid w:val="00530C25"/>
    <w:rsid w:val="0053188D"/>
    <w:rsid w:val="00531F1E"/>
    <w:rsid w:val="00534579"/>
    <w:rsid w:val="005400B2"/>
    <w:rsid w:val="00540ADD"/>
    <w:rsid w:val="00541FA5"/>
    <w:rsid w:val="00543C84"/>
    <w:rsid w:val="00547369"/>
    <w:rsid w:val="00550A5E"/>
    <w:rsid w:val="00551A82"/>
    <w:rsid w:val="005533F6"/>
    <w:rsid w:val="00553501"/>
    <w:rsid w:val="0055411D"/>
    <w:rsid w:val="00554F0E"/>
    <w:rsid w:val="00555908"/>
    <w:rsid w:val="00556086"/>
    <w:rsid w:val="005560AC"/>
    <w:rsid w:val="00557769"/>
    <w:rsid w:val="00557C56"/>
    <w:rsid w:val="00563440"/>
    <w:rsid w:val="00566523"/>
    <w:rsid w:val="00566968"/>
    <w:rsid w:val="00567F79"/>
    <w:rsid w:val="00571411"/>
    <w:rsid w:val="00572336"/>
    <w:rsid w:val="0057468E"/>
    <w:rsid w:val="00574EC5"/>
    <w:rsid w:val="005753E3"/>
    <w:rsid w:val="00576771"/>
    <w:rsid w:val="00577212"/>
    <w:rsid w:val="00577977"/>
    <w:rsid w:val="005807C8"/>
    <w:rsid w:val="005815D4"/>
    <w:rsid w:val="00581727"/>
    <w:rsid w:val="00581AE4"/>
    <w:rsid w:val="00583381"/>
    <w:rsid w:val="00583416"/>
    <w:rsid w:val="00583E57"/>
    <w:rsid w:val="00584B3F"/>
    <w:rsid w:val="00584D0F"/>
    <w:rsid w:val="00590594"/>
    <w:rsid w:val="00591447"/>
    <w:rsid w:val="005915D2"/>
    <w:rsid w:val="00592131"/>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6A35"/>
    <w:rsid w:val="005C234A"/>
    <w:rsid w:val="005C4115"/>
    <w:rsid w:val="005C489D"/>
    <w:rsid w:val="005C5115"/>
    <w:rsid w:val="005C5811"/>
    <w:rsid w:val="005C6342"/>
    <w:rsid w:val="005C720A"/>
    <w:rsid w:val="005C7523"/>
    <w:rsid w:val="005C7F07"/>
    <w:rsid w:val="005D09FE"/>
    <w:rsid w:val="005D0F0C"/>
    <w:rsid w:val="005D1432"/>
    <w:rsid w:val="005D500B"/>
    <w:rsid w:val="005D51B9"/>
    <w:rsid w:val="005D6882"/>
    <w:rsid w:val="005D7F5D"/>
    <w:rsid w:val="005E10F6"/>
    <w:rsid w:val="005E67A3"/>
    <w:rsid w:val="005E71C2"/>
    <w:rsid w:val="005F5449"/>
    <w:rsid w:val="005F54C6"/>
    <w:rsid w:val="005F5DAE"/>
    <w:rsid w:val="005F63AD"/>
    <w:rsid w:val="005F6623"/>
    <w:rsid w:val="005F7864"/>
    <w:rsid w:val="00601231"/>
    <w:rsid w:val="006013C6"/>
    <w:rsid w:val="00612CFC"/>
    <w:rsid w:val="00615148"/>
    <w:rsid w:val="00615D28"/>
    <w:rsid w:val="0061620E"/>
    <w:rsid w:val="00617FA5"/>
    <w:rsid w:val="00620327"/>
    <w:rsid w:val="00620C81"/>
    <w:rsid w:val="00621046"/>
    <w:rsid w:val="00622D37"/>
    <w:rsid w:val="00624BD0"/>
    <w:rsid w:val="00625EA6"/>
    <w:rsid w:val="006261A4"/>
    <w:rsid w:val="0062667B"/>
    <w:rsid w:val="00631BE2"/>
    <w:rsid w:val="00633EB7"/>
    <w:rsid w:val="0063429D"/>
    <w:rsid w:val="00634E75"/>
    <w:rsid w:val="00642935"/>
    <w:rsid w:val="00643934"/>
    <w:rsid w:val="00643C05"/>
    <w:rsid w:val="0064402C"/>
    <w:rsid w:val="00645615"/>
    <w:rsid w:val="00645C10"/>
    <w:rsid w:val="00646249"/>
    <w:rsid w:val="00652161"/>
    <w:rsid w:val="00652B6F"/>
    <w:rsid w:val="006540C4"/>
    <w:rsid w:val="0065518A"/>
    <w:rsid w:val="00655EF9"/>
    <w:rsid w:val="00656646"/>
    <w:rsid w:val="006566EA"/>
    <w:rsid w:val="00657347"/>
    <w:rsid w:val="0065763A"/>
    <w:rsid w:val="00663F0F"/>
    <w:rsid w:val="00663F12"/>
    <w:rsid w:val="00664324"/>
    <w:rsid w:val="00664328"/>
    <w:rsid w:val="00665502"/>
    <w:rsid w:val="00667408"/>
    <w:rsid w:val="00670910"/>
    <w:rsid w:val="00671B1F"/>
    <w:rsid w:val="006778C2"/>
    <w:rsid w:val="00680110"/>
    <w:rsid w:val="00681460"/>
    <w:rsid w:val="006823E0"/>
    <w:rsid w:val="00683C03"/>
    <w:rsid w:val="006843BF"/>
    <w:rsid w:val="0068552C"/>
    <w:rsid w:val="00687203"/>
    <w:rsid w:val="00687697"/>
    <w:rsid w:val="00690DE5"/>
    <w:rsid w:val="00692A04"/>
    <w:rsid w:val="00692E22"/>
    <w:rsid w:val="00693663"/>
    <w:rsid w:val="006951F9"/>
    <w:rsid w:val="0069600B"/>
    <w:rsid w:val="0069656C"/>
    <w:rsid w:val="00696B09"/>
    <w:rsid w:val="006A0E53"/>
    <w:rsid w:val="006A1306"/>
    <w:rsid w:val="006A3546"/>
    <w:rsid w:val="006A45F0"/>
    <w:rsid w:val="006A483E"/>
    <w:rsid w:val="006A6754"/>
    <w:rsid w:val="006A73FB"/>
    <w:rsid w:val="006B33E7"/>
    <w:rsid w:val="006B3AAE"/>
    <w:rsid w:val="006B6CDA"/>
    <w:rsid w:val="006B7974"/>
    <w:rsid w:val="006B7FE6"/>
    <w:rsid w:val="006C0C39"/>
    <w:rsid w:val="006C176D"/>
    <w:rsid w:val="006C5457"/>
    <w:rsid w:val="006C6D32"/>
    <w:rsid w:val="006C7F59"/>
    <w:rsid w:val="006D17AD"/>
    <w:rsid w:val="006D3104"/>
    <w:rsid w:val="006D3219"/>
    <w:rsid w:val="006D6912"/>
    <w:rsid w:val="006D6B20"/>
    <w:rsid w:val="006D75CE"/>
    <w:rsid w:val="006E1A10"/>
    <w:rsid w:val="006E2A08"/>
    <w:rsid w:val="006E3A5E"/>
    <w:rsid w:val="006E4922"/>
    <w:rsid w:val="006E6DAC"/>
    <w:rsid w:val="006E70C0"/>
    <w:rsid w:val="006F18FD"/>
    <w:rsid w:val="006F49A9"/>
    <w:rsid w:val="006F699A"/>
    <w:rsid w:val="006F7322"/>
    <w:rsid w:val="007024E4"/>
    <w:rsid w:val="00705539"/>
    <w:rsid w:val="00711DBD"/>
    <w:rsid w:val="00714A2D"/>
    <w:rsid w:val="00715C0F"/>
    <w:rsid w:val="007211F1"/>
    <w:rsid w:val="007214DE"/>
    <w:rsid w:val="00723E46"/>
    <w:rsid w:val="007241C9"/>
    <w:rsid w:val="007242D8"/>
    <w:rsid w:val="007244E1"/>
    <w:rsid w:val="00725DF9"/>
    <w:rsid w:val="00727560"/>
    <w:rsid w:val="007276EC"/>
    <w:rsid w:val="00727B2B"/>
    <w:rsid w:val="00733146"/>
    <w:rsid w:val="00735AA5"/>
    <w:rsid w:val="007371FE"/>
    <w:rsid w:val="007411F3"/>
    <w:rsid w:val="007413B1"/>
    <w:rsid w:val="007421C9"/>
    <w:rsid w:val="00743BEC"/>
    <w:rsid w:val="007441C5"/>
    <w:rsid w:val="007441DF"/>
    <w:rsid w:val="00744B9D"/>
    <w:rsid w:val="00745906"/>
    <w:rsid w:val="007468DD"/>
    <w:rsid w:val="00747C9C"/>
    <w:rsid w:val="00747F54"/>
    <w:rsid w:val="0075294E"/>
    <w:rsid w:val="007535FA"/>
    <w:rsid w:val="007536AF"/>
    <w:rsid w:val="00754F6D"/>
    <w:rsid w:val="00760349"/>
    <w:rsid w:val="00762C8F"/>
    <w:rsid w:val="00764018"/>
    <w:rsid w:val="007647EB"/>
    <w:rsid w:val="00765B7C"/>
    <w:rsid w:val="00770977"/>
    <w:rsid w:val="00771F84"/>
    <w:rsid w:val="00772B25"/>
    <w:rsid w:val="00772C71"/>
    <w:rsid w:val="00773645"/>
    <w:rsid w:val="00773678"/>
    <w:rsid w:val="00773AA4"/>
    <w:rsid w:val="0077519D"/>
    <w:rsid w:val="00780423"/>
    <w:rsid w:val="00780DAA"/>
    <w:rsid w:val="00785B10"/>
    <w:rsid w:val="00785F9A"/>
    <w:rsid w:val="007906A7"/>
    <w:rsid w:val="0079070F"/>
    <w:rsid w:val="00790749"/>
    <w:rsid w:val="00792006"/>
    <w:rsid w:val="00792551"/>
    <w:rsid w:val="00793176"/>
    <w:rsid w:val="00795485"/>
    <w:rsid w:val="00795BCD"/>
    <w:rsid w:val="00797510"/>
    <w:rsid w:val="00797C31"/>
    <w:rsid w:val="007A2C3B"/>
    <w:rsid w:val="007A2F8F"/>
    <w:rsid w:val="007A361E"/>
    <w:rsid w:val="007A3A5C"/>
    <w:rsid w:val="007A3F0D"/>
    <w:rsid w:val="007A4F95"/>
    <w:rsid w:val="007A69EF"/>
    <w:rsid w:val="007B0AE1"/>
    <w:rsid w:val="007B13F5"/>
    <w:rsid w:val="007B38A0"/>
    <w:rsid w:val="007B391D"/>
    <w:rsid w:val="007B39BC"/>
    <w:rsid w:val="007B642A"/>
    <w:rsid w:val="007C0803"/>
    <w:rsid w:val="007C08CD"/>
    <w:rsid w:val="007C336F"/>
    <w:rsid w:val="007C37EE"/>
    <w:rsid w:val="007C6429"/>
    <w:rsid w:val="007C69DF"/>
    <w:rsid w:val="007D068D"/>
    <w:rsid w:val="007D0765"/>
    <w:rsid w:val="007D10E6"/>
    <w:rsid w:val="007D1196"/>
    <w:rsid w:val="007D5342"/>
    <w:rsid w:val="007D60B9"/>
    <w:rsid w:val="007D6CCB"/>
    <w:rsid w:val="007D7500"/>
    <w:rsid w:val="007E194E"/>
    <w:rsid w:val="007E238D"/>
    <w:rsid w:val="007E263D"/>
    <w:rsid w:val="007E616D"/>
    <w:rsid w:val="007E74F3"/>
    <w:rsid w:val="007F0D55"/>
    <w:rsid w:val="007F1124"/>
    <w:rsid w:val="007F2234"/>
    <w:rsid w:val="007F4029"/>
    <w:rsid w:val="0080310C"/>
    <w:rsid w:val="00803602"/>
    <w:rsid w:val="00805438"/>
    <w:rsid w:val="0080755D"/>
    <w:rsid w:val="008102DA"/>
    <w:rsid w:val="00810F93"/>
    <w:rsid w:val="0081200F"/>
    <w:rsid w:val="00812270"/>
    <w:rsid w:val="0081298D"/>
    <w:rsid w:val="00812F8C"/>
    <w:rsid w:val="00814FE5"/>
    <w:rsid w:val="00815B48"/>
    <w:rsid w:val="0081643F"/>
    <w:rsid w:val="008167DB"/>
    <w:rsid w:val="00816A70"/>
    <w:rsid w:val="00821D64"/>
    <w:rsid w:val="00822FAB"/>
    <w:rsid w:val="0082520A"/>
    <w:rsid w:val="0082549D"/>
    <w:rsid w:val="00825A4C"/>
    <w:rsid w:val="008262D0"/>
    <w:rsid w:val="00832BE1"/>
    <w:rsid w:val="00833FC4"/>
    <w:rsid w:val="00835878"/>
    <w:rsid w:val="00836C87"/>
    <w:rsid w:val="008409C7"/>
    <w:rsid w:val="00840B31"/>
    <w:rsid w:val="008420A7"/>
    <w:rsid w:val="0084382F"/>
    <w:rsid w:val="008447BC"/>
    <w:rsid w:val="00844A9A"/>
    <w:rsid w:val="00845259"/>
    <w:rsid w:val="00845589"/>
    <w:rsid w:val="00846FBA"/>
    <w:rsid w:val="008477BB"/>
    <w:rsid w:val="00847B0A"/>
    <w:rsid w:val="00852286"/>
    <w:rsid w:val="0085371E"/>
    <w:rsid w:val="0085443C"/>
    <w:rsid w:val="00854E0B"/>
    <w:rsid w:val="008562B8"/>
    <w:rsid w:val="0086221B"/>
    <w:rsid w:val="008629B3"/>
    <w:rsid w:val="00863DA5"/>
    <w:rsid w:val="00865169"/>
    <w:rsid w:val="00871445"/>
    <w:rsid w:val="00871B45"/>
    <w:rsid w:val="00872780"/>
    <w:rsid w:val="00873437"/>
    <w:rsid w:val="008734A9"/>
    <w:rsid w:val="008736EA"/>
    <w:rsid w:val="00874836"/>
    <w:rsid w:val="00880352"/>
    <w:rsid w:val="00881E68"/>
    <w:rsid w:val="00884891"/>
    <w:rsid w:val="008874B9"/>
    <w:rsid w:val="00887B82"/>
    <w:rsid w:val="00887F01"/>
    <w:rsid w:val="008910C4"/>
    <w:rsid w:val="0089264D"/>
    <w:rsid w:val="00892B14"/>
    <w:rsid w:val="00894016"/>
    <w:rsid w:val="00895228"/>
    <w:rsid w:val="00897947"/>
    <w:rsid w:val="00897999"/>
    <w:rsid w:val="008A041A"/>
    <w:rsid w:val="008A4987"/>
    <w:rsid w:val="008A5D6E"/>
    <w:rsid w:val="008A62AA"/>
    <w:rsid w:val="008A66C4"/>
    <w:rsid w:val="008A6BEB"/>
    <w:rsid w:val="008A6E56"/>
    <w:rsid w:val="008B0162"/>
    <w:rsid w:val="008B091B"/>
    <w:rsid w:val="008B1422"/>
    <w:rsid w:val="008B18EA"/>
    <w:rsid w:val="008B44EF"/>
    <w:rsid w:val="008B5720"/>
    <w:rsid w:val="008B60E8"/>
    <w:rsid w:val="008C0607"/>
    <w:rsid w:val="008C266D"/>
    <w:rsid w:val="008C3B2B"/>
    <w:rsid w:val="008C6053"/>
    <w:rsid w:val="008C6B35"/>
    <w:rsid w:val="008D1B00"/>
    <w:rsid w:val="008D58E2"/>
    <w:rsid w:val="008D6E25"/>
    <w:rsid w:val="008D7071"/>
    <w:rsid w:val="008D76E3"/>
    <w:rsid w:val="008E15A4"/>
    <w:rsid w:val="008E1E90"/>
    <w:rsid w:val="008E22D9"/>
    <w:rsid w:val="008E2CCF"/>
    <w:rsid w:val="008E4408"/>
    <w:rsid w:val="008E6271"/>
    <w:rsid w:val="008E74DA"/>
    <w:rsid w:val="008E7A36"/>
    <w:rsid w:val="008F0729"/>
    <w:rsid w:val="008F1072"/>
    <w:rsid w:val="008F6980"/>
    <w:rsid w:val="00903F2B"/>
    <w:rsid w:val="009046F9"/>
    <w:rsid w:val="00904C04"/>
    <w:rsid w:val="0090592C"/>
    <w:rsid w:val="00906073"/>
    <w:rsid w:val="00906601"/>
    <w:rsid w:val="0091200D"/>
    <w:rsid w:val="00912D76"/>
    <w:rsid w:val="00914319"/>
    <w:rsid w:val="00914957"/>
    <w:rsid w:val="009152D4"/>
    <w:rsid w:val="00915487"/>
    <w:rsid w:val="00915A14"/>
    <w:rsid w:val="00915C4A"/>
    <w:rsid w:val="009163FB"/>
    <w:rsid w:val="00916CC2"/>
    <w:rsid w:val="00917F4A"/>
    <w:rsid w:val="00920DAD"/>
    <w:rsid w:val="00921262"/>
    <w:rsid w:val="0092497E"/>
    <w:rsid w:val="00926B6A"/>
    <w:rsid w:val="00927AD2"/>
    <w:rsid w:val="00930525"/>
    <w:rsid w:val="0093328A"/>
    <w:rsid w:val="00933F9E"/>
    <w:rsid w:val="0093421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11C4"/>
    <w:rsid w:val="009615B0"/>
    <w:rsid w:val="00962900"/>
    <w:rsid w:val="00962A4A"/>
    <w:rsid w:val="00963F54"/>
    <w:rsid w:val="00964337"/>
    <w:rsid w:val="00970EE6"/>
    <w:rsid w:val="00971633"/>
    <w:rsid w:val="009718E3"/>
    <w:rsid w:val="00972E12"/>
    <w:rsid w:val="00972F43"/>
    <w:rsid w:val="00973270"/>
    <w:rsid w:val="0097357F"/>
    <w:rsid w:val="0097395B"/>
    <w:rsid w:val="00976037"/>
    <w:rsid w:val="00976306"/>
    <w:rsid w:val="009779EE"/>
    <w:rsid w:val="00977C4D"/>
    <w:rsid w:val="00981FFE"/>
    <w:rsid w:val="00982344"/>
    <w:rsid w:val="0098244D"/>
    <w:rsid w:val="00982C7F"/>
    <w:rsid w:val="009857A3"/>
    <w:rsid w:val="00990A1D"/>
    <w:rsid w:val="0099107E"/>
    <w:rsid w:val="0099261C"/>
    <w:rsid w:val="00992A54"/>
    <w:rsid w:val="00992F83"/>
    <w:rsid w:val="00993210"/>
    <w:rsid w:val="00994576"/>
    <w:rsid w:val="00997065"/>
    <w:rsid w:val="009A05C6"/>
    <w:rsid w:val="009A39F1"/>
    <w:rsid w:val="009A48F8"/>
    <w:rsid w:val="009A6EDC"/>
    <w:rsid w:val="009B13F2"/>
    <w:rsid w:val="009B2862"/>
    <w:rsid w:val="009B3C8F"/>
    <w:rsid w:val="009B47AF"/>
    <w:rsid w:val="009B484D"/>
    <w:rsid w:val="009B495D"/>
    <w:rsid w:val="009C15FB"/>
    <w:rsid w:val="009C2CCA"/>
    <w:rsid w:val="009C4DB4"/>
    <w:rsid w:val="009C5DFE"/>
    <w:rsid w:val="009C61ED"/>
    <w:rsid w:val="009C722D"/>
    <w:rsid w:val="009C7579"/>
    <w:rsid w:val="009C76C4"/>
    <w:rsid w:val="009C7F95"/>
    <w:rsid w:val="009D1B20"/>
    <w:rsid w:val="009D27D6"/>
    <w:rsid w:val="009D3877"/>
    <w:rsid w:val="009D5970"/>
    <w:rsid w:val="009D6532"/>
    <w:rsid w:val="009E0E2A"/>
    <w:rsid w:val="009E1073"/>
    <w:rsid w:val="009E139E"/>
    <w:rsid w:val="009E256A"/>
    <w:rsid w:val="009E3E55"/>
    <w:rsid w:val="009E487D"/>
    <w:rsid w:val="009E5B3C"/>
    <w:rsid w:val="009E6F97"/>
    <w:rsid w:val="009E7D85"/>
    <w:rsid w:val="009F2419"/>
    <w:rsid w:val="009F4874"/>
    <w:rsid w:val="009F66D4"/>
    <w:rsid w:val="009F7CD9"/>
    <w:rsid w:val="00A00BE8"/>
    <w:rsid w:val="00A01590"/>
    <w:rsid w:val="00A02A24"/>
    <w:rsid w:val="00A02E8F"/>
    <w:rsid w:val="00A03AB7"/>
    <w:rsid w:val="00A03E5A"/>
    <w:rsid w:val="00A063A4"/>
    <w:rsid w:val="00A067C4"/>
    <w:rsid w:val="00A10738"/>
    <w:rsid w:val="00A122C3"/>
    <w:rsid w:val="00A12589"/>
    <w:rsid w:val="00A13F25"/>
    <w:rsid w:val="00A1489C"/>
    <w:rsid w:val="00A21A00"/>
    <w:rsid w:val="00A2230C"/>
    <w:rsid w:val="00A252A7"/>
    <w:rsid w:val="00A26246"/>
    <w:rsid w:val="00A304AA"/>
    <w:rsid w:val="00A31217"/>
    <w:rsid w:val="00A3276C"/>
    <w:rsid w:val="00A33FA0"/>
    <w:rsid w:val="00A3654F"/>
    <w:rsid w:val="00A4218E"/>
    <w:rsid w:val="00A42CBA"/>
    <w:rsid w:val="00A43774"/>
    <w:rsid w:val="00A507FA"/>
    <w:rsid w:val="00A509C3"/>
    <w:rsid w:val="00A51874"/>
    <w:rsid w:val="00A55464"/>
    <w:rsid w:val="00A571A3"/>
    <w:rsid w:val="00A57E80"/>
    <w:rsid w:val="00A617CF"/>
    <w:rsid w:val="00A62B46"/>
    <w:rsid w:val="00A62EBB"/>
    <w:rsid w:val="00A6332F"/>
    <w:rsid w:val="00A64086"/>
    <w:rsid w:val="00A64E8C"/>
    <w:rsid w:val="00A67E9A"/>
    <w:rsid w:val="00A77010"/>
    <w:rsid w:val="00A82B77"/>
    <w:rsid w:val="00A835EC"/>
    <w:rsid w:val="00A845B6"/>
    <w:rsid w:val="00A85968"/>
    <w:rsid w:val="00A91466"/>
    <w:rsid w:val="00A9245C"/>
    <w:rsid w:val="00A933FB"/>
    <w:rsid w:val="00A9383D"/>
    <w:rsid w:val="00A94347"/>
    <w:rsid w:val="00A9436C"/>
    <w:rsid w:val="00A948C9"/>
    <w:rsid w:val="00A95638"/>
    <w:rsid w:val="00A96160"/>
    <w:rsid w:val="00A969B0"/>
    <w:rsid w:val="00AA0BBA"/>
    <w:rsid w:val="00AA3516"/>
    <w:rsid w:val="00AA46B6"/>
    <w:rsid w:val="00AA46CD"/>
    <w:rsid w:val="00AA49C1"/>
    <w:rsid w:val="00AA4C0D"/>
    <w:rsid w:val="00AA50AC"/>
    <w:rsid w:val="00AA5190"/>
    <w:rsid w:val="00AA5470"/>
    <w:rsid w:val="00AA7491"/>
    <w:rsid w:val="00AB3017"/>
    <w:rsid w:val="00AB35E6"/>
    <w:rsid w:val="00AB3710"/>
    <w:rsid w:val="00AB5055"/>
    <w:rsid w:val="00AB53A4"/>
    <w:rsid w:val="00AB776E"/>
    <w:rsid w:val="00AC148C"/>
    <w:rsid w:val="00AC1653"/>
    <w:rsid w:val="00AC369F"/>
    <w:rsid w:val="00AC4596"/>
    <w:rsid w:val="00AC5D3A"/>
    <w:rsid w:val="00AD1866"/>
    <w:rsid w:val="00AD2F64"/>
    <w:rsid w:val="00AD3B03"/>
    <w:rsid w:val="00AD3D6A"/>
    <w:rsid w:val="00AD4F6C"/>
    <w:rsid w:val="00AD7106"/>
    <w:rsid w:val="00AD7ADE"/>
    <w:rsid w:val="00AE0B60"/>
    <w:rsid w:val="00AE0BDF"/>
    <w:rsid w:val="00AE36E3"/>
    <w:rsid w:val="00AE3A6A"/>
    <w:rsid w:val="00AE6D6C"/>
    <w:rsid w:val="00AE79B4"/>
    <w:rsid w:val="00AE7FC8"/>
    <w:rsid w:val="00AF067C"/>
    <w:rsid w:val="00AF2907"/>
    <w:rsid w:val="00AF3538"/>
    <w:rsid w:val="00AF5497"/>
    <w:rsid w:val="00AF5B17"/>
    <w:rsid w:val="00AF6193"/>
    <w:rsid w:val="00AF66D1"/>
    <w:rsid w:val="00AF6F95"/>
    <w:rsid w:val="00AF7B72"/>
    <w:rsid w:val="00B01522"/>
    <w:rsid w:val="00B017FC"/>
    <w:rsid w:val="00B0419A"/>
    <w:rsid w:val="00B053C6"/>
    <w:rsid w:val="00B056AD"/>
    <w:rsid w:val="00B0605C"/>
    <w:rsid w:val="00B062D2"/>
    <w:rsid w:val="00B062E3"/>
    <w:rsid w:val="00B07CEC"/>
    <w:rsid w:val="00B11373"/>
    <w:rsid w:val="00B131AD"/>
    <w:rsid w:val="00B13DFE"/>
    <w:rsid w:val="00B14143"/>
    <w:rsid w:val="00B14A0C"/>
    <w:rsid w:val="00B15269"/>
    <w:rsid w:val="00B16197"/>
    <w:rsid w:val="00B1623F"/>
    <w:rsid w:val="00B16743"/>
    <w:rsid w:val="00B17C4A"/>
    <w:rsid w:val="00B20004"/>
    <w:rsid w:val="00B20D8E"/>
    <w:rsid w:val="00B2260D"/>
    <w:rsid w:val="00B22B14"/>
    <w:rsid w:val="00B2629D"/>
    <w:rsid w:val="00B26F35"/>
    <w:rsid w:val="00B302D1"/>
    <w:rsid w:val="00B32E0F"/>
    <w:rsid w:val="00B33A13"/>
    <w:rsid w:val="00B33B77"/>
    <w:rsid w:val="00B34DE3"/>
    <w:rsid w:val="00B359FD"/>
    <w:rsid w:val="00B35A64"/>
    <w:rsid w:val="00B36FC1"/>
    <w:rsid w:val="00B37F2B"/>
    <w:rsid w:val="00B40622"/>
    <w:rsid w:val="00B408F0"/>
    <w:rsid w:val="00B4151C"/>
    <w:rsid w:val="00B42BC2"/>
    <w:rsid w:val="00B45689"/>
    <w:rsid w:val="00B46AF4"/>
    <w:rsid w:val="00B46B59"/>
    <w:rsid w:val="00B473AB"/>
    <w:rsid w:val="00B47D26"/>
    <w:rsid w:val="00B50729"/>
    <w:rsid w:val="00B57156"/>
    <w:rsid w:val="00B60B86"/>
    <w:rsid w:val="00B70D1F"/>
    <w:rsid w:val="00B71C59"/>
    <w:rsid w:val="00B73AE5"/>
    <w:rsid w:val="00B75A0C"/>
    <w:rsid w:val="00B8057A"/>
    <w:rsid w:val="00B80E7C"/>
    <w:rsid w:val="00B825EB"/>
    <w:rsid w:val="00B84819"/>
    <w:rsid w:val="00B85A33"/>
    <w:rsid w:val="00B867AC"/>
    <w:rsid w:val="00B9139D"/>
    <w:rsid w:val="00B939DF"/>
    <w:rsid w:val="00BA4738"/>
    <w:rsid w:val="00BA765C"/>
    <w:rsid w:val="00BA7A4C"/>
    <w:rsid w:val="00BB10C1"/>
    <w:rsid w:val="00BB2A57"/>
    <w:rsid w:val="00BB3A70"/>
    <w:rsid w:val="00BB4D8F"/>
    <w:rsid w:val="00BB53A0"/>
    <w:rsid w:val="00BB5E10"/>
    <w:rsid w:val="00BB686E"/>
    <w:rsid w:val="00BB6CC0"/>
    <w:rsid w:val="00BB6D8F"/>
    <w:rsid w:val="00BC01E0"/>
    <w:rsid w:val="00BC1512"/>
    <w:rsid w:val="00BC1E67"/>
    <w:rsid w:val="00BC22C8"/>
    <w:rsid w:val="00BC23DD"/>
    <w:rsid w:val="00BC2F3E"/>
    <w:rsid w:val="00BC47C8"/>
    <w:rsid w:val="00BC596D"/>
    <w:rsid w:val="00BC5BA2"/>
    <w:rsid w:val="00BC5C39"/>
    <w:rsid w:val="00BC6405"/>
    <w:rsid w:val="00BC75C5"/>
    <w:rsid w:val="00BD14E9"/>
    <w:rsid w:val="00BD2496"/>
    <w:rsid w:val="00BD275A"/>
    <w:rsid w:val="00BD37A7"/>
    <w:rsid w:val="00BD5ACB"/>
    <w:rsid w:val="00BD62ED"/>
    <w:rsid w:val="00BE1CD5"/>
    <w:rsid w:val="00BE47F3"/>
    <w:rsid w:val="00BE5711"/>
    <w:rsid w:val="00BE5A36"/>
    <w:rsid w:val="00BE7D75"/>
    <w:rsid w:val="00BF01F8"/>
    <w:rsid w:val="00BF0ECF"/>
    <w:rsid w:val="00BF15BF"/>
    <w:rsid w:val="00BF2401"/>
    <w:rsid w:val="00BF25C7"/>
    <w:rsid w:val="00BF4A11"/>
    <w:rsid w:val="00BF4A20"/>
    <w:rsid w:val="00BF5751"/>
    <w:rsid w:val="00C00015"/>
    <w:rsid w:val="00C02BB2"/>
    <w:rsid w:val="00C040FB"/>
    <w:rsid w:val="00C06F93"/>
    <w:rsid w:val="00C076AC"/>
    <w:rsid w:val="00C117AD"/>
    <w:rsid w:val="00C12634"/>
    <w:rsid w:val="00C132F9"/>
    <w:rsid w:val="00C14EDC"/>
    <w:rsid w:val="00C17625"/>
    <w:rsid w:val="00C21EF0"/>
    <w:rsid w:val="00C22587"/>
    <w:rsid w:val="00C22847"/>
    <w:rsid w:val="00C22BA8"/>
    <w:rsid w:val="00C22BE5"/>
    <w:rsid w:val="00C22DD4"/>
    <w:rsid w:val="00C23FDD"/>
    <w:rsid w:val="00C243D6"/>
    <w:rsid w:val="00C24E82"/>
    <w:rsid w:val="00C25880"/>
    <w:rsid w:val="00C26D95"/>
    <w:rsid w:val="00C26DB8"/>
    <w:rsid w:val="00C301F1"/>
    <w:rsid w:val="00C3092F"/>
    <w:rsid w:val="00C314E3"/>
    <w:rsid w:val="00C316B3"/>
    <w:rsid w:val="00C342D0"/>
    <w:rsid w:val="00C34508"/>
    <w:rsid w:val="00C34FF5"/>
    <w:rsid w:val="00C35801"/>
    <w:rsid w:val="00C3700B"/>
    <w:rsid w:val="00C37217"/>
    <w:rsid w:val="00C37F45"/>
    <w:rsid w:val="00C4168C"/>
    <w:rsid w:val="00C438A2"/>
    <w:rsid w:val="00C469F0"/>
    <w:rsid w:val="00C5053B"/>
    <w:rsid w:val="00C50828"/>
    <w:rsid w:val="00C50DB9"/>
    <w:rsid w:val="00C51ADA"/>
    <w:rsid w:val="00C52632"/>
    <w:rsid w:val="00C5275E"/>
    <w:rsid w:val="00C534E1"/>
    <w:rsid w:val="00C536E2"/>
    <w:rsid w:val="00C537FB"/>
    <w:rsid w:val="00C55DE8"/>
    <w:rsid w:val="00C563FF"/>
    <w:rsid w:val="00C57A47"/>
    <w:rsid w:val="00C607C5"/>
    <w:rsid w:val="00C61307"/>
    <w:rsid w:val="00C627EE"/>
    <w:rsid w:val="00C65441"/>
    <w:rsid w:val="00C655BD"/>
    <w:rsid w:val="00C6738B"/>
    <w:rsid w:val="00C7017C"/>
    <w:rsid w:val="00C72753"/>
    <w:rsid w:val="00C73B6A"/>
    <w:rsid w:val="00C839A5"/>
    <w:rsid w:val="00C84360"/>
    <w:rsid w:val="00C8621E"/>
    <w:rsid w:val="00C9069E"/>
    <w:rsid w:val="00C90AFB"/>
    <w:rsid w:val="00C9525A"/>
    <w:rsid w:val="00C975FD"/>
    <w:rsid w:val="00C97F08"/>
    <w:rsid w:val="00CA06DE"/>
    <w:rsid w:val="00CA0B51"/>
    <w:rsid w:val="00CA48C1"/>
    <w:rsid w:val="00CA51E6"/>
    <w:rsid w:val="00CA555B"/>
    <w:rsid w:val="00CA71D8"/>
    <w:rsid w:val="00CA782C"/>
    <w:rsid w:val="00CA7C40"/>
    <w:rsid w:val="00CB074E"/>
    <w:rsid w:val="00CB240F"/>
    <w:rsid w:val="00CB2635"/>
    <w:rsid w:val="00CB34B7"/>
    <w:rsid w:val="00CB5271"/>
    <w:rsid w:val="00CB5DDA"/>
    <w:rsid w:val="00CB6B84"/>
    <w:rsid w:val="00CB7F2D"/>
    <w:rsid w:val="00CC119A"/>
    <w:rsid w:val="00CC181D"/>
    <w:rsid w:val="00CC1906"/>
    <w:rsid w:val="00CC1DC6"/>
    <w:rsid w:val="00CC36E9"/>
    <w:rsid w:val="00CD0F61"/>
    <w:rsid w:val="00CD100C"/>
    <w:rsid w:val="00CD2D54"/>
    <w:rsid w:val="00CD371A"/>
    <w:rsid w:val="00CD540F"/>
    <w:rsid w:val="00CD55BD"/>
    <w:rsid w:val="00CD6FE0"/>
    <w:rsid w:val="00CD7D3A"/>
    <w:rsid w:val="00CE0BC7"/>
    <w:rsid w:val="00CE2366"/>
    <w:rsid w:val="00CE2870"/>
    <w:rsid w:val="00CE3926"/>
    <w:rsid w:val="00CF0058"/>
    <w:rsid w:val="00CF146A"/>
    <w:rsid w:val="00CF1512"/>
    <w:rsid w:val="00CF2AA2"/>
    <w:rsid w:val="00CF4EC7"/>
    <w:rsid w:val="00D00FAC"/>
    <w:rsid w:val="00D012A3"/>
    <w:rsid w:val="00D054D7"/>
    <w:rsid w:val="00D06366"/>
    <w:rsid w:val="00D07DC2"/>
    <w:rsid w:val="00D07F82"/>
    <w:rsid w:val="00D127DD"/>
    <w:rsid w:val="00D15372"/>
    <w:rsid w:val="00D1539D"/>
    <w:rsid w:val="00D15E90"/>
    <w:rsid w:val="00D1778F"/>
    <w:rsid w:val="00D1791F"/>
    <w:rsid w:val="00D17C2E"/>
    <w:rsid w:val="00D200CA"/>
    <w:rsid w:val="00D21786"/>
    <w:rsid w:val="00D227D6"/>
    <w:rsid w:val="00D233AD"/>
    <w:rsid w:val="00D2442D"/>
    <w:rsid w:val="00D24CAF"/>
    <w:rsid w:val="00D2599F"/>
    <w:rsid w:val="00D30E01"/>
    <w:rsid w:val="00D31FB1"/>
    <w:rsid w:val="00D40B25"/>
    <w:rsid w:val="00D410C8"/>
    <w:rsid w:val="00D435C8"/>
    <w:rsid w:val="00D436CB"/>
    <w:rsid w:val="00D43BFE"/>
    <w:rsid w:val="00D44604"/>
    <w:rsid w:val="00D4514F"/>
    <w:rsid w:val="00D45A9F"/>
    <w:rsid w:val="00D50176"/>
    <w:rsid w:val="00D53225"/>
    <w:rsid w:val="00D55F91"/>
    <w:rsid w:val="00D56803"/>
    <w:rsid w:val="00D613A7"/>
    <w:rsid w:val="00D61B9E"/>
    <w:rsid w:val="00D64BE9"/>
    <w:rsid w:val="00D658F5"/>
    <w:rsid w:val="00D661BC"/>
    <w:rsid w:val="00D67262"/>
    <w:rsid w:val="00D70441"/>
    <w:rsid w:val="00D71831"/>
    <w:rsid w:val="00D71CF4"/>
    <w:rsid w:val="00D72D80"/>
    <w:rsid w:val="00D7540B"/>
    <w:rsid w:val="00D75534"/>
    <w:rsid w:val="00D81EA5"/>
    <w:rsid w:val="00D83149"/>
    <w:rsid w:val="00D835F3"/>
    <w:rsid w:val="00D841D5"/>
    <w:rsid w:val="00D85BB3"/>
    <w:rsid w:val="00D85BF5"/>
    <w:rsid w:val="00D86DCF"/>
    <w:rsid w:val="00D91CFD"/>
    <w:rsid w:val="00D95E2E"/>
    <w:rsid w:val="00D96758"/>
    <w:rsid w:val="00D97F3B"/>
    <w:rsid w:val="00DA1B59"/>
    <w:rsid w:val="00DA200F"/>
    <w:rsid w:val="00DA2279"/>
    <w:rsid w:val="00DA2CBF"/>
    <w:rsid w:val="00DA3D56"/>
    <w:rsid w:val="00DA3E3B"/>
    <w:rsid w:val="00DA40F6"/>
    <w:rsid w:val="00DA43BE"/>
    <w:rsid w:val="00DA44BB"/>
    <w:rsid w:val="00DA4CFF"/>
    <w:rsid w:val="00DA56D2"/>
    <w:rsid w:val="00DA7BA3"/>
    <w:rsid w:val="00DB0675"/>
    <w:rsid w:val="00DB0AE5"/>
    <w:rsid w:val="00DB231E"/>
    <w:rsid w:val="00DB287F"/>
    <w:rsid w:val="00DB3C9A"/>
    <w:rsid w:val="00DB554F"/>
    <w:rsid w:val="00DB650E"/>
    <w:rsid w:val="00DC14E4"/>
    <w:rsid w:val="00DC16AA"/>
    <w:rsid w:val="00DC1AE7"/>
    <w:rsid w:val="00DC309A"/>
    <w:rsid w:val="00DC3975"/>
    <w:rsid w:val="00DC625D"/>
    <w:rsid w:val="00DC7040"/>
    <w:rsid w:val="00DC7D95"/>
    <w:rsid w:val="00DD2CA1"/>
    <w:rsid w:val="00DD5168"/>
    <w:rsid w:val="00DD5484"/>
    <w:rsid w:val="00DD5D6A"/>
    <w:rsid w:val="00DE0899"/>
    <w:rsid w:val="00DE0C69"/>
    <w:rsid w:val="00DE1187"/>
    <w:rsid w:val="00DE2A8F"/>
    <w:rsid w:val="00DE333E"/>
    <w:rsid w:val="00DE5499"/>
    <w:rsid w:val="00DE56AE"/>
    <w:rsid w:val="00DE610D"/>
    <w:rsid w:val="00DF116E"/>
    <w:rsid w:val="00DF139B"/>
    <w:rsid w:val="00DF39B0"/>
    <w:rsid w:val="00DF4DA2"/>
    <w:rsid w:val="00DF57DD"/>
    <w:rsid w:val="00DF587A"/>
    <w:rsid w:val="00DF6048"/>
    <w:rsid w:val="00DF705C"/>
    <w:rsid w:val="00E009A0"/>
    <w:rsid w:val="00E02D84"/>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7410"/>
    <w:rsid w:val="00E30491"/>
    <w:rsid w:val="00E31731"/>
    <w:rsid w:val="00E3287F"/>
    <w:rsid w:val="00E32E4B"/>
    <w:rsid w:val="00E33024"/>
    <w:rsid w:val="00E33098"/>
    <w:rsid w:val="00E335BB"/>
    <w:rsid w:val="00E344D7"/>
    <w:rsid w:val="00E35FD5"/>
    <w:rsid w:val="00E3689F"/>
    <w:rsid w:val="00E402F1"/>
    <w:rsid w:val="00E40F64"/>
    <w:rsid w:val="00E41A44"/>
    <w:rsid w:val="00E421DD"/>
    <w:rsid w:val="00E42409"/>
    <w:rsid w:val="00E42771"/>
    <w:rsid w:val="00E43804"/>
    <w:rsid w:val="00E44178"/>
    <w:rsid w:val="00E476BF"/>
    <w:rsid w:val="00E53AFE"/>
    <w:rsid w:val="00E54877"/>
    <w:rsid w:val="00E549AF"/>
    <w:rsid w:val="00E54C43"/>
    <w:rsid w:val="00E55581"/>
    <w:rsid w:val="00E567F5"/>
    <w:rsid w:val="00E5778D"/>
    <w:rsid w:val="00E628D8"/>
    <w:rsid w:val="00E6370D"/>
    <w:rsid w:val="00E63C7E"/>
    <w:rsid w:val="00E65DE3"/>
    <w:rsid w:val="00E66402"/>
    <w:rsid w:val="00E679DD"/>
    <w:rsid w:val="00E704DB"/>
    <w:rsid w:val="00E71F38"/>
    <w:rsid w:val="00E72287"/>
    <w:rsid w:val="00E730B7"/>
    <w:rsid w:val="00E73673"/>
    <w:rsid w:val="00E759F1"/>
    <w:rsid w:val="00E779FA"/>
    <w:rsid w:val="00E80ECE"/>
    <w:rsid w:val="00E81E00"/>
    <w:rsid w:val="00E823E7"/>
    <w:rsid w:val="00E82811"/>
    <w:rsid w:val="00E82C1F"/>
    <w:rsid w:val="00E83119"/>
    <w:rsid w:val="00E84D59"/>
    <w:rsid w:val="00E85727"/>
    <w:rsid w:val="00E87F2A"/>
    <w:rsid w:val="00E90C02"/>
    <w:rsid w:val="00E91252"/>
    <w:rsid w:val="00E91ED7"/>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782"/>
    <w:rsid w:val="00EB2A1B"/>
    <w:rsid w:val="00EB370B"/>
    <w:rsid w:val="00EB4401"/>
    <w:rsid w:val="00EB4517"/>
    <w:rsid w:val="00EB454E"/>
    <w:rsid w:val="00EB5466"/>
    <w:rsid w:val="00EB6194"/>
    <w:rsid w:val="00EB61B3"/>
    <w:rsid w:val="00EB6730"/>
    <w:rsid w:val="00EB7477"/>
    <w:rsid w:val="00EC04D6"/>
    <w:rsid w:val="00EC0680"/>
    <w:rsid w:val="00EC0F06"/>
    <w:rsid w:val="00EC1B11"/>
    <w:rsid w:val="00EC2077"/>
    <w:rsid w:val="00EC2A6E"/>
    <w:rsid w:val="00EC35FD"/>
    <w:rsid w:val="00EC3820"/>
    <w:rsid w:val="00EC5D6B"/>
    <w:rsid w:val="00EC6F8D"/>
    <w:rsid w:val="00EC7A60"/>
    <w:rsid w:val="00ED27C1"/>
    <w:rsid w:val="00ED3B7A"/>
    <w:rsid w:val="00ED44D0"/>
    <w:rsid w:val="00ED46E1"/>
    <w:rsid w:val="00ED4F4D"/>
    <w:rsid w:val="00ED78D0"/>
    <w:rsid w:val="00ED7FAB"/>
    <w:rsid w:val="00EE18D8"/>
    <w:rsid w:val="00EE1C8A"/>
    <w:rsid w:val="00EE1EC3"/>
    <w:rsid w:val="00EE54AB"/>
    <w:rsid w:val="00EE55C0"/>
    <w:rsid w:val="00EE6CAF"/>
    <w:rsid w:val="00EE7608"/>
    <w:rsid w:val="00EE7FD5"/>
    <w:rsid w:val="00EF0A50"/>
    <w:rsid w:val="00EF0A5F"/>
    <w:rsid w:val="00EF1AAE"/>
    <w:rsid w:val="00EF232D"/>
    <w:rsid w:val="00EF3FD0"/>
    <w:rsid w:val="00EF407A"/>
    <w:rsid w:val="00EF4E05"/>
    <w:rsid w:val="00EF53AB"/>
    <w:rsid w:val="00F00B93"/>
    <w:rsid w:val="00F02188"/>
    <w:rsid w:val="00F032BB"/>
    <w:rsid w:val="00F0354A"/>
    <w:rsid w:val="00F04240"/>
    <w:rsid w:val="00F04A36"/>
    <w:rsid w:val="00F06923"/>
    <w:rsid w:val="00F06F20"/>
    <w:rsid w:val="00F11DE5"/>
    <w:rsid w:val="00F123B1"/>
    <w:rsid w:val="00F135E8"/>
    <w:rsid w:val="00F14262"/>
    <w:rsid w:val="00F14FC2"/>
    <w:rsid w:val="00F156C6"/>
    <w:rsid w:val="00F16130"/>
    <w:rsid w:val="00F24128"/>
    <w:rsid w:val="00F26065"/>
    <w:rsid w:val="00F26F24"/>
    <w:rsid w:val="00F30D50"/>
    <w:rsid w:val="00F30E08"/>
    <w:rsid w:val="00F32EFF"/>
    <w:rsid w:val="00F342A0"/>
    <w:rsid w:val="00F34536"/>
    <w:rsid w:val="00F35B8C"/>
    <w:rsid w:val="00F3737E"/>
    <w:rsid w:val="00F377A1"/>
    <w:rsid w:val="00F379DD"/>
    <w:rsid w:val="00F37F06"/>
    <w:rsid w:val="00F40D98"/>
    <w:rsid w:val="00F42DFB"/>
    <w:rsid w:val="00F4446C"/>
    <w:rsid w:val="00F45862"/>
    <w:rsid w:val="00F46DC9"/>
    <w:rsid w:val="00F50AAC"/>
    <w:rsid w:val="00F52CE3"/>
    <w:rsid w:val="00F55317"/>
    <w:rsid w:val="00F62A67"/>
    <w:rsid w:val="00F65B29"/>
    <w:rsid w:val="00F65C01"/>
    <w:rsid w:val="00F65C5C"/>
    <w:rsid w:val="00F67507"/>
    <w:rsid w:val="00F6755E"/>
    <w:rsid w:val="00F71722"/>
    <w:rsid w:val="00F72233"/>
    <w:rsid w:val="00F727BC"/>
    <w:rsid w:val="00F72982"/>
    <w:rsid w:val="00F754E3"/>
    <w:rsid w:val="00F80832"/>
    <w:rsid w:val="00F80CDF"/>
    <w:rsid w:val="00F80D01"/>
    <w:rsid w:val="00F810F8"/>
    <w:rsid w:val="00F81CEE"/>
    <w:rsid w:val="00F86B88"/>
    <w:rsid w:val="00FA19E3"/>
    <w:rsid w:val="00FA3751"/>
    <w:rsid w:val="00FA47DB"/>
    <w:rsid w:val="00FA4A91"/>
    <w:rsid w:val="00FA4AD3"/>
    <w:rsid w:val="00FA4B12"/>
    <w:rsid w:val="00FA6424"/>
    <w:rsid w:val="00FB070C"/>
    <w:rsid w:val="00FB138E"/>
    <w:rsid w:val="00FB202F"/>
    <w:rsid w:val="00FB3AA4"/>
    <w:rsid w:val="00FB44E0"/>
    <w:rsid w:val="00FB45F1"/>
    <w:rsid w:val="00FB58A5"/>
    <w:rsid w:val="00FB6729"/>
    <w:rsid w:val="00FC0C73"/>
    <w:rsid w:val="00FC2F18"/>
    <w:rsid w:val="00FC5343"/>
    <w:rsid w:val="00FC6FB0"/>
    <w:rsid w:val="00FD2542"/>
    <w:rsid w:val="00FD255A"/>
    <w:rsid w:val="00FD2756"/>
    <w:rsid w:val="00FD344F"/>
    <w:rsid w:val="00FE34BC"/>
    <w:rsid w:val="00FE395A"/>
    <w:rsid w:val="00FE4014"/>
    <w:rsid w:val="00FE5B55"/>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BBFF7-232C-40C4-9203-6EE5B065F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572</Words>
  <Characters>3375</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4</cp:revision>
  <cp:lastPrinted>2022-12-13T08:45:00Z</cp:lastPrinted>
  <dcterms:created xsi:type="dcterms:W3CDTF">2024-11-27T08:05:00Z</dcterms:created>
  <dcterms:modified xsi:type="dcterms:W3CDTF">2024-11-27T08:09:00Z</dcterms:modified>
</cp:coreProperties>
</file>